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9D" w:rsidRDefault="000D029D" w:rsidP="00B303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3037D" w:rsidRPr="000D029D" w:rsidRDefault="000D029D" w:rsidP="000D029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D029D">
        <w:rPr>
          <w:rFonts w:ascii="Times New Roman" w:hAnsi="Times New Roman" w:cs="Times New Roman"/>
          <w:sz w:val="48"/>
          <w:szCs w:val="48"/>
        </w:rPr>
        <w:t>Общественный совет по вопросам культуры и искусства города Волгодонска</w:t>
      </w:r>
    </w:p>
    <w:p w:rsidR="000D029D" w:rsidRDefault="000D029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963F64" w:rsidRPr="000D029D" w:rsidRDefault="000D029D" w:rsidP="00B3037D">
      <w:pPr>
        <w:spacing w:after="0" w:line="240" w:lineRule="auto"/>
        <w:jc w:val="center"/>
        <w:rPr>
          <w:rFonts w:ascii="Times New Roman" w:hAnsi="Times New Roman" w:cs="Aharoni"/>
          <w:sz w:val="72"/>
          <w:szCs w:val="72"/>
        </w:rPr>
      </w:pPr>
      <w:r>
        <w:rPr>
          <w:rFonts w:ascii="Times New Roman" w:hAnsi="Times New Roman" w:cs="Aharoni"/>
          <w:sz w:val="72"/>
          <w:szCs w:val="72"/>
        </w:rPr>
        <w:t>О</w:t>
      </w:r>
      <w:r w:rsidR="00963F64" w:rsidRPr="000D029D">
        <w:rPr>
          <w:rFonts w:ascii="Times New Roman" w:hAnsi="Times New Roman" w:cs="Aharoni"/>
          <w:sz w:val="72"/>
          <w:szCs w:val="72"/>
        </w:rPr>
        <w:t>тчет</w:t>
      </w:r>
    </w:p>
    <w:p w:rsidR="00963F64" w:rsidRPr="000D029D" w:rsidRDefault="002755A6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D029D">
        <w:rPr>
          <w:rFonts w:ascii="Times New Roman" w:hAnsi="Times New Roman" w:cs="Times New Roman"/>
          <w:sz w:val="72"/>
          <w:szCs w:val="72"/>
        </w:rPr>
        <w:t>о результатах проведения</w:t>
      </w:r>
      <w:r w:rsidR="00963F64" w:rsidRPr="000D029D">
        <w:rPr>
          <w:rFonts w:ascii="Times New Roman" w:hAnsi="Times New Roman" w:cs="Times New Roman"/>
          <w:sz w:val="72"/>
          <w:szCs w:val="72"/>
        </w:rPr>
        <w:t xml:space="preserve"> независимой оценки</w:t>
      </w:r>
    </w:p>
    <w:p w:rsidR="00963F64" w:rsidRPr="000D029D" w:rsidRDefault="00963F64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D029D">
        <w:rPr>
          <w:rFonts w:ascii="Times New Roman" w:hAnsi="Times New Roman" w:cs="Times New Roman"/>
          <w:sz w:val="72"/>
          <w:szCs w:val="72"/>
        </w:rPr>
        <w:t>качества оказания услуг учреждениями культуры</w:t>
      </w:r>
    </w:p>
    <w:p w:rsidR="00963F64" w:rsidRPr="000D029D" w:rsidRDefault="00963F64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D029D">
        <w:rPr>
          <w:rFonts w:ascii="Times New Roman" w:hAnsi="Times New Roman" w:cs="Times New Roman"/>
          <w:sz w:val="72"/>
          <w:szCs w:val="72"/>
        </w:rPr>
        <w:t>города Волгодонска</w:t>
      </w: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3C4984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3C4984" w:rsidRDefault="003C4984" w:rsidP="003C4984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B3037D" w:rsidRPr="000D029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D029D">
        <w:rPr>
          <w:rFonts w:ascii="Times New Roman" w:hAnsi="Times New Roman" w:cs="Times New Roman"/>
          <w:sz w:val="48"/>
          <w:szCs w:val="48"/>
        </w:rPr>
        <w:t>2016 год</w:t>
      </w:r>
    </w:p>
    <w:p w:rsidR="00635C17" w:rsidRDefault="00635C17" w:rsidP="00B3037D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4C3012" w:rsidRPr="004C3012" w:rsidRDefault="004C3012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17" w:rsidRDefault="003C5BB6" w:rsidP="003C5BB6">
      <w:pPr>
        <w:rPr>
          <w:rFonts w:ascii="Times New Roman" w:hAnsi="Times New Roman"/>
          <w:b/>
          <w:sz w:val="28"/>
          <w:szCs w:val="28"/>
        </w:rPr>
      </w:pPr>
      <w:r w:rsidRPr="00B53432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7650"/>
        <w:gridCol w:w="961"/>
      </w:tblGrid>
      <w:tr w:rsidR="003F2FE4" w:rsidTr="003F2FE4">
        <w:tc>
          <w:tcPr>
            <w:tcW w:w="817" w:type="dxa"/>
          </w:tcPr>
          <w:p w:rsidR="003F2FE4" w:rsidRPr="002F0B21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9E262C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3F2FE4" w:rsidRPr="00515102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E26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Методология, инструментарий, характеристика</w:t>
            </w:r>
            <w:r w:rsidR="009E262C">
              <w:rPr>
                <w:rFonts w:ascii="Times New Roman" w:hAnsi="Times New Roman"/>
                <w:sz w:val="28"/>
                <w:szCs w:val="28"/>
              </w:rPr>
              <w:t xml:space="preserve">____________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исследования</w:t>
            </w:r>
          </w:p>
          <w:p w:rsidR="003F2FE4" w:rsidRPr="00515102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E26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 исследования</w:t>
            </w:r>
            <w:r w:rsidR="009E262C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9E262C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:rsidR="003F2FE4" w:rsidRDefault="003F2FE4" w:rsidP="00EB79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 изучения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мнения пол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учателей  о качестве  оказания услуг учреждениями культуры.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2FE4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уровня удовлетворенности качеством оказания услуг учреждениями культуры города Волгодонска.</w:t>
            </w:r>
          </w:p>
          <w:p w:rsidR="003F2FE4" w:rsidRPr="00515102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3F2FE4" w:rsidRDefault="003F2FE4" w:rsidP="00EB79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Результаты  наличия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 учреждениях культуры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www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bus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gov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F2FE4" w:rsidRPr="00452FA6" w:rsidRDefault="003F2FE4" w:rsidP="00EB79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уровня открытости и доступности информации на Официальном сайте для размещения информации о государственных и муниципальных учреждениях </w:t>
            </w:r>
            <w:hyperlink r:id="rId10" w:history="1">
              <w:r w:rsidRPr="000F37FE">
                <w:rPr>
                  <w:rStyle w:val="a4"/>
                  <w:rFonts w:ascii="Times New Roman" w:hAnsi="Times New Roman"/>
                  <w:sz w:val="28"/>
                  <w:szCs w:val="28"/>
                </w:rPr>
                <w:t>www.bus.gov</w:t>
              </w:r>
            </w:hyperlink>
          </w:p>
          <w:p w:rsidR="003F2FE4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60">
              <w:rPr>
                <w:rFonts w:ascii="Times New Roman" w:hAnsi="Times New Roman"/>
                <w:sz w:val="28"/>
                <w:szCs w:val="28"/>
              </w:rPr>
              <w:t>учреждений культуры города Волгодонска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FE4" w:rsidRPr="00515102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rPr>
          <w:trHeight w:val="1563"/>
        </w:trPr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095" w:type="dxa"/>
          </w:tcPr>
          <w:p w:rsidR="003F2FE4" w:rsidRDefault="003F2FE4" w:rsidP="0083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 наличия информации на официальных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сайтах учреждений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F2FE4" w:rsidRPr="000519E4" w:rsidRDefault="003F2FE4" w:rsidP="0083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уровня открытости и доступности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</w:t>
            </w:r>
          </w:p>
          <w:p w:rsidR="003F2FE4" w:rsidRPr="00515102" w:rsidRDefault="003F2FE4" w:rsidP="00832A8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города Волгодонска</w:t>
            </w: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345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F2FE4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независимой оценки качества оказания услуг учреждениями культуры  города  Волгодонска, рейтинг учреждений культуры</w:t>
            </w:r>
          </w:p>
          <w:p w:rsidR="003F2FE4" w:rsidRPr="00515102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095" w:type="dxa"/>
          </w:tcPr>
          <w:p w:rsidR="003F2FE4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независимой оценки качества оказания услуг учреждениями дополнительного образования города  Волгодонска</w:t>
            </w:r>
          </w:p>
          <w:p w:rsidR="003F2FE4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095" w:type="dxa"/>
          </w:tcPr>
          <w:p w:rsidR="003F2FE4" w:rsidRDefault="003F2FE4" w:rsidP="0025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независимой оценки качества образовательной деятельности, рейтинг учреждений дополнительного образования</w:t>
            </w:r>
          </w:p>
          <w:p w:rsidR="003F2FE4" w:rsidRDefault="003F2FE4" w:rsidP="0025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3F2FE4" w:rsidRDefault="003F2FE4" w:rsidP="00832A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 и рекомендации</w:t>
            </w:r>
            <w:r w:rsidR="001864E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3F2FE4" w:rsidRDefault="003F2FE4" w:rsidP="00515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9E262C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832A83" w:rsidRDefault="00832A83" w:rsidP="00685003">
      <w:pPr>
        <w:pStyle w:val="a3"/>
        <w:spacing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32A83" w:rsidRDefault="00832A83" w:rsidP="00685003">
      <w:pPr>
        <w:pStyle w:val="a3"/>
        <w:spacing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1864E5" w:rsidRDefault="001864E5" w:rsidP="00685003">
      <w:pPr>
        <w:pStyle w:val="a3"/>
        <w:spacing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7109CA" w:rsidRPr="007109CA" w:rsidRDefault="007109CA" w:rsidP="00757F2F">
      <w:pPr>
        <w:pStyle w:val="a3"/>
        <w:spacing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757F2F" w:rsidRPr="0003458B" w:rsidRDefault="0003458B" w:rsidP="00757F2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3458B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757F2F" w:rsidRPr="0003458B">
        <w:rPr>
          <w:rFonts w:ascii="Times New Roman" w:hAnsi="Times New Roman"/>
          <w:b/>
          <w:sz w:val="28"/>
          <w:szCs w:val="28"/>
        </w:rPr>
        <w:t>Введение</w:t>
      </w:r>
    </w:p>
    <w:p w:rsidR="008C1B97" w:rsidRDefault="00757F2F" w:rsidP="00AA7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Независимая оценка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оказания услуг муниципальными учреждениями </w:t>
      </w:r>
      <w:r w:rsidR="00D709B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города Волгодонска проводилась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исполнение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1B97" w:rsidRDefault="00757F2F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1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охраны здоровья и образования»;</w:t>
      </w:r>
    </w:p>
    <w:p w:rsidR="008C1B97" w:rsidRDefault="00A3118D" w:rsidP="00A31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36.1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Закона Росси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 от 09.10.1992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3612-1 «Основы законодательства 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Федерации о культуре»;</w:t>
      </w:r>
    </w:p>
    <w:p w:rsidR="00A3118D" w:rsidRPr="00A3118D" w:rsidRDefault="00A3118D" w:rsidP="00A3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A31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95.2 Федерального закона от 29.12.2012 </w:t>
      </w:r>
      <w:r w:rsidRPr="00A3118D">
        <w:rPr>
          <w:rFonts w:ascii="Times New Roman" w:hAnsi="Times New Roman" w:cs="Times New Roman"/>
          <w:sz w:val="28"/>
          <w:szCs w:val="28"/>
        </w:rPr>
        <w:t xml:space="preserve">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8C1B97" w:rsidRDefault="008C1B97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Указа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07. 05. 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2012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  № 597 «О мероприятиях по реализации 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арственной социальной политики»;</w:t>
      </w:r>
    </w:p>
    <w:p w:rsidR="00224F5C" w:rsidRDefault="008C1B97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постановления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30.03.2013 г.</w:t>
      </w:r>
      <w:r w:rsidR="00757F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№ 286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формировании независимой системы оценки качества работы организаций,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оказывающих социальные услуги»;</w:t>
      </w:r>
    </w:p>
    <w:p w:rsidR="00224F5C" w:rsidRDefault="00224F5C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7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от 30.03.2013  №487-р;</w:t>
      </w:r>
    </w:p>
    <w:p w:rsidR="007E760C" w:rsidRDefault="007E760C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культуры Российской Федерации от 07.08.2015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2169 «Об утверждении перечня организаций культуры, в отношении которых не проводится независимая оценка качества о</w:t>
      </w:r>
      <w:r w:rsidR="00AE6C05">
        <w:rPr>
          <w:rFonts w:ascii="Times New Roman" w:eastAsia="Times New Roman" w:hAnsi="Times New Roman"/>
          <w:sz w:val="28"/>
          <w:szCs w:val="28"/>
          <w:lang w:eastAsia="ru-RU"/>
        </w:rPr>
        <w:t>казания услуг в сфере культуры»;</w:t>
      </w:r>
    </w:p>
    <w:p w:rsidR="00A24FD6" w:rsidRDefault="00C41218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>- приказа  Министерства культуры Российской Федерации от</w:t>
      </w:r>
      <w:r w:rsidR="00D10B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>20.11.2015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 xml:space="preserve"> № 2830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Методических рекомендаций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проведению независимой оценки качества оказания услуг организациями культуры»;</w:t>
      </w:r>
    </w:p>
    <w:p w:rsidR="00D10B5E" w:rsidRDefault="00D10B5E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приказа  Министерства кул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>ьтуры Российской Федерации от 05.10.2015  № 2515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показателей,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характеризующих общие критерии оценки качества оказания услуг организациями культуры»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0B5E" w:rsidRDefault="00D10B5E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приказа </w:t>
      </w:r>
      <w:r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05.12.2014  №1547 «Об утверждении показателей,  характеризующих общие критерии  оценки  качества  образовательной  деятельности 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образовательную деятельность»;  </w:t>
      </w:r>
    </w:p>
    <w:p w:rsidR="00AE6C05" w:rsidRDefault="00AE6C05" w:rsidP="00A5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приказа Министерства культуры Российской Федерации от 20.02.2015 </w:t>
      </w:r>
      <w:r w:rsidR="00DE237F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аций культуры в сети «Интернет»;</w:t>
      </w:r>
    </w:p>
    <w:p w:rsidR="00757F2F" w:rsidRDefault="007E760C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приказа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AE6C05">
        <w:rPr>
          <w:rFonts w:ascii="Times New Roman" w:eastAsia="Times New Roman" w:hAnsi="Times New Roman"/>
          <w:sz w:val="28"/>
          <w:szCs w:val="28"/>
          <w:lang w:eastAsia="ru-RU"/>
        </w:rPr>
        <w:t>истерства финансов РФ от 21.07.2011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86-Н «Об утверждении порядка предоставления информации государственным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(муниципальным) учреждением, ее размещения на официальном сайте в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ведения указанного сайта»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17DB" w:rsidRDefault="00757F2F" w:rsidP="004C3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</w:t>
      </w:r>
      <w:r w:rsidR="00710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4C3012" w:rsidRDefault="004C3012" w:rsidP="004C3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17DB" w:rsidRPr="00A517DB" w:rsidRDefault="00A517DB" w:rsidP="00A517DB">
      <w:pPr>
        <w:jc w:val="center"/>
        <w:rPr>
          <w:rFonts w:ascii="Times New Roman" w:hAnsi="Times New Roman"/>
          <w:b/>
          <w:sz w:val="28"/>
          <w:szCs w:val="28"/>
        </w:rPr>
      </w:pPr>
      <w:r w:rsidRPr="00A517DB">
        <w:rPr>
          <w:rFonts w:ascii="Times New Roman" w:hAnsi="Times New Roman"/>
          <w:b/>
          <w:sz w:val="28"/>
          <w:szCs w:val="28"/>
        </w:rPr>
        <w:t xml:space="preserve">2. Методология, </w:t>
      </w:r>
      <w:r>
        <w:rPr>
          <w:rFonts w:ascii="Times New Roman" w:hAnsi="Times New Roman"/>
          <w:b/>
          <w:sz w:val="28"/>
          <w:szCs w:val="28"/>
        </w:rPr>
        <w:t>инструментарий</w:t>
      </w:r>
      <w:r w:rsidRPr="00A517DB"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244EAC" w:rsidRDefault="00757F2F" w:rsidP="00AA78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b/>
          <w:sz w:val="28"/>
          <w:szCs w:val="28"/>
        </w:rPr>
        <w:t>Цель исследования</w:t>
      </w:r>
      <w:r w:rsidRPr="009F3772">
        <w:rPr>
          <w:rFonts w:ascii="Times New Roman" w:hAnsi="Times New Roman"/>
          <w:sz w:val="28"/>
          <w:szCs w:val="28"/>
        </w:rPr>
        <w:t xml:space="preserve"> – произвести оценку качества </w:t>
      </w:r>
      <w:r w:rsidR="00244EAC">
        <w:rPr>
          <w:rFonts w:ascii="Times New Roman" w:hAnsi="Times New Roman"/>
          <w:bCs/>
          <w:sz w:val="28"/>
          <w:szCs w:val="28"/>
        </w:rPr>
        <w:t xml:space="preserve">оказания услуг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44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учреждениями культуры и дополнительного образования сферы культуры города Волгодонска.</w:t>
      </w:r>
      <w:r w:rsidR="00244EAC" w:rsidRPr="009F3772">
        <w:rPr>
          <w:rFonts w:ascii="Times New Roman" w:hAnsi="Times New Roman"/>
          <w:sz w:val="28"/>
          <w:szCs w:val="28"/>
        </w:rPr>
        <w:t xml:space="preserve"> </w:t>
      </w:r>
    </w:p>
    <w:p w:rsidR="00420DD6" w:rsidRDefault="00757F2F" w:rsidP="00420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9F3772">
        <w:rPr>
          <w:rFonts w:ascii="Times New Roman" w:hAnsi="Times New Roman"/>
          <w:sz w:val="28"/>
          <w:szCs w:val="28"/>
        </w:rPr>
        <w:t>:</w:t>
      </w:r>
    </w:p>
    <w:p w:rsidR="00420DD6" w:rsidRDefault="00244EAC" w:rsidP="00420D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мнение насе</w:t>
      </w:r>
      <w:r>
        <w:rPr>
          <w:rFonts w:ascii="Times New Roman" w:hAnsi="Times New Roman"/>
          <w:sz w:val="28"/>
          <w:szCs w:val="28"/>
        </w:rPr>
        <w:t>ления о качестве услуг;</w:t>
      </w:r>
    </w:p>
    <w:p w:rsidR="00244EAC" w:rsidRPr="009F3772" w:rsidRDefault="00420DD6" w:rsidP="00420D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4EAC" w:rsidRPr="009F3772">
        <w:rPr>
          <w:rFonts w:ascii="Times New Roman" w:hAnsi="Times New Roman"/>
          <w:sz w:val="28"/>
          <w:szCs w:val="28"/>
        </w:rPr>
        <w:t>осуществить анализ выявленных (в контексте оценивания) сильных и слабых сторон деятельности учреж</w:t>
      </w:r>
      <w:r w:rsidR="00244EAC">
        <w:rPr>
          <w:rFonts w:ascii="Times New Roman" w:hAnsi="Times New Roman"/>
          <w:sz w:val="28"/>
          <w:szCs w:val="28"/>
        </w:rPr>
        <w:t>дений</w:t>
      </w:r>
      <w:r w:rsidR="00244EAC" w:rsidRPr="009F3772">
        <w:rPr>
          <w:rFonts w:ascii="Times New Roman" w:hAnsi="Times New Roman"/>
          <w:sz w:val="28"/>
          <w:szCs w:val="28"/>
        </w:rPr>
        <w:t xml:space="preserve">; </w:t>
      </w:r>
    </w:p>
    <w:p w:rsidR="00757F2F" w:rsidRPr="009F3772" w:rsidRDefault="00757F2F" w:rsidP="00420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факторы, оказывающие позитивное и негативное влияние на к</w:t>
      </w:r>
      <w:r w:rsidR="00244EAC">
        <w:rPr>
          <w:rFonts w:ascii="Times New Roman" w:hAnsi="Times New Roman"/>
          <w:sz w:val="28"/>
          <w:szCs w:val="28"/>
        </w:rPr>
        <w:t>ачество услуг</w:t>
      </w:r>
      <w:r w:rsidRPr="009F3772">
        <w:rPr>
          <w:rFonts w:ascii="Times New Roman" w:hAnsi="Times New Roman"/>
          <w:sz w:val="28"/>
          <w:szCs w:val="28"/>
        </w:rPr>
        <w:t>;</w:t>
      </w:r>
    </w:p>
    <w:p w:rsidR="00757F2F" w:rsidRDefault="00757F2F" w:rsidP="00420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 xml:space="preserve"> - выработ</w:t>
      </w:r>
      <w:r w:rsidR="00EB7983">
        <w:rPr>
          <w:rFonts w:ascii="Times New Roman" w:hAnsi="Times New Roman"/>
          <w:sz w:val="28"/>
          <w:szCs w:val="28"/>
        </w:rPr>
        <w:t>ать предложения</w:t>
      </w:r>
      <w:r w:rsidRPr="009F3772">
        <w:rPr>
          <w:rFonts w:ascii="Times New Roman" w:hAnsi="Times New Roman"/>
          <w:sz w:val="28"/>
          <w:szCs w:val="28"/>
        </w:rPr>
        <w:t xml:space="preserve"> по улучшению</w:t>
      </w:r>
      <w:r w:rsidR="00092ABE">
        <w:rPr>
          <w:rFonts w:ascii="Times New Roman" w:hAnsi="Times New Roman"/>
          <w:sz w:val="28"/>
          <w:szCs w:val="28"/>
        </w:rPr>
        <w:t xml:space="preserve"> деятельности учреждений и повышению</w:t>
      </w:r>
      <w:r w:rsidRPr="009F3772">
        <w:rPr>
          <w:rFonts w:ascii="Times New Roman" w:hAnsi="Times New Roman"/>
          <w:sz w:val="28"/>
          <w:szCs w:val="28"/>
        </w:rPr>
        <w:t xml:space="preserve"> кач</w:t>
      </w:r>
      <w:r>
        <w:rPr>
          <w:rFonts w:ascii="Times New Roman" w:hAnsi="Times New Roman"/>
          <w:sz w:val="28"/>
          <w:szCs w:val="28"/>
        </w:rPr>
        <w:t>ества</w:t>
      </w:r>
      <w:r w:rsidR="00092ABE">
        <w:rPr>
          <w:rFonts w:ascii="Times New Roman" w:hAnsi="Times New Roman"/>
          <w:sz w:val="28"/>
          <w:szCs w:val="28"/>
        </w:rPr>
        <w:t xml:space="preserve"> оказываемых ими  услуг.</w:t>
      </w:r>
    </w:p>
    <w:p w:rsidR="00757F2F" w:rsidRPr="00566A52" w:rsidRDefault="00757F2F" w:rsidP="00AA78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66A52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9F3772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лись</w:t>
      </w:r>
      <w:r w:rsidR="00EB7983">
        <w:rPr>
          <w:rFonts w:ascii="Times New Roman" w:hAnsi="Times New Roman"/>
          <w:sz w:val="28"/>
          <w:szCs w:val="28"/>
        </w:rPr>
        <w:t xml:space="preserve"> посетители (получатели</w:t>
      </w:r>
      <w:r w:rsidR="00092AB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) муниципальных учрежден</w:t>
      </w:r>
      <w:r w:rsidR="00092ABE">
        <w:rPr>
          <w:rFonts w:ascii="Times New Roman" w:hAnsi="Times New Roman"/>
          <w:sz w:val="28"/>
          <w:szCs w:val="28"/>
        </w:rPr>
        <w:t>ий</w:t>
      </w:r>
      <w:r w:rsidR="00EB7983">
        <w:rPr>
          <w:rFonts w:ascii="Times New Roman" w:hAnsi="Times New Roman"/>
          <w:sz w:val="28"/>
          <w:szCs w:val="28"/>
        </w:rPr>
        <w:t xml:space="preserve"> сферы</w:t>
      </w:r>
      <w:r w:rsidR="00092ABE">
        <w:rPr>
          <w:rFonts w:ascii="Times New Roman" w:hAnsi="Times New Roman"/>
          <w:sz w:val="28"/>
          <w:szCs w:val="28"/>
        </w:rPr>
        <w:t xml:space="preserve"> культуры города Волгодонска.</w:t>
      </w:r>
    </w:p>
    <w:p w:rsidR="00757F2F" w:rsidRDefault="00757F2F" w:rsidP="00AA7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DD9">
        <w:rPr>
          <w:rFonts w:ascii="Times New Roman" w:hAnsi="Times New Roman"/>
          <w:sz w:val="28"/>
          <w:szCs w:val="28"/>
        </w:rPr>
        <w:t xml:space="preserve"> </w:t>
      </w:r>
      <w:r w:rsidRPr="00566A52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E10DD9">
        <w:rPr>
          <w:rFonts w:ascii="Times New Roman" w:hAnsi="Times New Roman"/>
          <w:sz w:val="28"/>
          <w:szCs w:val="28"/>
        </w:rPr>
        <w:t xml:space="preserve"> - мнения, интересы, предложения и предпочтения граждан в отношении качества предоставляемых услуг.</w:t>
      </w:r>
    </w:p>
    <w:p w:rsidR="007212D8" w:rsidRDefault="007212D8" w:rsidP="00721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 организациями культуры проводилась в отношении всех 13 муниципальных учреждений культуры и дополнительного образования сферы культуры города Волгодонска в соответствии с перечнем учреждений, утвержденных   протоколом заседания Общественного совета по вопросам культуры и искусства города Волгодонска от 02.06.2016 №3. На данном заседании члена</w:t>
      </w:r>
      <w:r w:rsidR="009A6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Совета были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 критерии и показатели оценки качества оказания услуг, сроки проведения независимой оценки качества оказания услуг учреждениями культуры.</w:t>
      </w:r>
    </w:p>
    <w:p w:rsidR="003F2FE4" w:rsidRDefault="007212D8" w:rsidP="003F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Независимая оценка качества оказания услуг проводилась </w:t>
      </w:r>
      <w:r w:rsidRPr="00A24FD6">
        <w:rPr>
          <w:rFonts w:ascii="Times New Roman" w:hAnsi="Times New Roman" w:cs="Times New Roman"/>
          <w:sz w:val="28"/>
          <w:szCs w:val="28"/>
        </w:rPr>
        <w:t xml:space="preserve">организацией – оператором - </w:t>
      </w:r>
      <w:r w:rsidRPr="009A6B40">
        <w:rPr>
          <w:rFonts w:ascii="Times New Roman" w:hAnsi="Times New Roman" w:cs="Times New Roman"/>
          <w:sz w:val="28"/>
          <w:szCs w:val="28"/>
        </w:rPr>
        <w:t>Волгодонским институтом экономики, управления и права (филиал) федерального государственного автономного образовательного учреждения высшего образования «Южный федеральный университет» в части</w:t>
      </w:r>
      <w:r w:rsidR="009A6B40" w:rsidRPr="009A6B40">
        <w:rPr>
          <w:rFonts w:ascii="Times New Roman" w:hAnsi="Times New Roman" w:cs="Times New Roman"/>
          <w:sz w:val="28"/>
          <w:szCs w:val="28"/>
        </w:rPr>
        <w:t xml:space="preserve"> сбора, обобщения и анализа информации о качестве услуг</w:t>
      </w:r>
      <w:r w:rsidRPr="009A6B40">
        <w:rPr>
          <w:rFonts w:ascii="Times New Roman" w:hAnsi="Times New Roman" w:cs="Times New Roman"/>
          <w:sz w:val="28"/>
          <w:szCs w:val="28"/>
        </w:rPr>
        <w:t>, а так же членами</w:t>
      </w:r>
      <w:r w:rsidRPr="009A6B40">
        <w:t xml:space="preserve"> </w:t>
      </w:r>
      <w:r w:rsidRPr="009A6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Общественного совета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вопросам культуры и искусства города Волгодонска</w:t>
      </w:r>
      <w:r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с привлечением</w:t>
      </w:r>
      <w:r w:rsidRPr="00DD4803"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специалистов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консультантов.</w:t>
      </w:r>
    </w:p>
    <w:p w:rsidR="00022761" w:rsidRDefault="00022761" w:rsidP="003F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Анкеты, способы проведения оценки и методы рейтингования были согласованы и утверждены Общественным советом по вопросам культуры и искусства города Волгодонска.</w:t>
      </w:r>
    </w:p>
    <w:p w:rsidR="00DE237F" w:rsidRDefault="009A6B40" w:rsidP="003F2F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lastRenderedPageBreak/>
        <w:t xml:space="preserve">В соответствии с 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методическими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рекомендациями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Министерства культуры Российской Федерации от 20.11.2015 №2830 и приказом Министерства культуры от 05.10.2015 №2515 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н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езависимая оценка качества оказания услуг</w:t>
      </w:r>
      <w:r w:rsidR="00721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учреждениями 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культуры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(культурно-досуговые учреждения, библиотеки)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предусматривала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ценку условий оказания услуг по 5  общим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критериям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: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DE237F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открытость и доступность информации об организации культуры; </w:t>
      </w:r>
    </w:p>
    <w:p w:rsidR="00DE237F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комфортность условий предоставления услуг и доступность их получения; </w:t>
      </w:r>
    </w:p>
    <w:p w:rsidR="00DE237F" w:rsidRDefault="00DE237F" w:rsidP="0025784D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время ожидания предоставления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у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слуги; </w:t>
      </w:r>
      <w:r w:rsidR="003D6C27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</w:r>
    </w:p>
    <w:p w:rsidR="00DE237F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доброжелательность,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вежливость, компетентность работников организации культуры;</w:t>
      </w:r>
    </w:p>
    <w:p w:rsidR="00022761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удовлетворенность качеством оказания услуг.</w:t>
      </w:r>
    </w:p>
    <w:p w:rsidR="003D6C27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 соответствии с методическими рекомендациями Министерства образования и науки Российской Федерации от 01.04.2015 года и приказом Министерства образования и науки от 05.12.2014 №1547   н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езависимая оценка качества оказания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учреждениями дополнительного образования сферы культуры (школы искусства) предусматривала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ценку условий оказания услуг по 4 общим критериям: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3D6C27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открытость и доступность ин</w:t>
      </w:r>
      <w:r w:rsidR="001864E5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формации об организации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; </w:t>
      </w:r>
    </w:p>
    <w:p w:rsidR="003D6C27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комфортность условий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;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3D6C27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доброжелательность,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вежливость, компетентность работников;</w:t>
      </w:r>
    </w:p>
    <w:p w:rsidR="008C6DE0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удовлетворенность качеством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образовательной деятельности.</w:t>
      </w:r>
    </w:p>
    <w:p w:rsidR="00757F2F" w:rsidRPr="005D3F1A" w:rsidRDefault="00757F2F" w:rsidP="00420D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Сбор, обобщение </w:t>
      </w:r>
      <w:r w:rsidRPr="005D3F1A">
        <w:rPr>
          <w:rFonts w:ascii="Times New Roman" w:eastAsia="Times New Roman" w:hAnsi="Times New Roman"/>
          <w:bCs/>
          <w:color w:val="000000"/>
          <w:spacing w:val="10"/>
          <w:sz w:val="28"/>
          <w:szCs w:val="28"/>
          <w:lang w:eastAsia="ru-RU"/>
        </w:rPr>
        <w:t xml:space="preserve">и анализ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информации о качестве оказания услуг организациями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проводил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 по трем основным направлениям:</w:t>
      </w:r>
    </w:p>
    <w:p w:rsidR="00757F2F" w:rsidRPr="005D3F1A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и оценка данных, размещенных на официальном сайте организации культуры;</w:t>
      </w:r>
    </w:p>
    <w:p w:rsidR="00092ABE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и оценка данных на официальном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сайте для размещения информации о государственных и муниципальных учреждениях в сети «Интернет» </w:t>
      </w:r>
      <w:hyperlink r:id="rId11" w:history="1"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www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bus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gov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ru</w:t>
        </w:r>
      </w:hyperlink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</w:p>
    <w:p w:rsidR="00757F2F" w:rsidRPr="005D3F1A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сбор 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данных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оценка удовлетворенности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получателей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качеством оказания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услуг.</w:t>
      </w:r>
    </w:p>
    <w:p w:rsidR="00757F2F" w:rsidRPr="005D3F1A" w:rsidRDefault="00757F2F" w:rsidP="00AA7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iCs/>
          <w:color w:val="000000"/>
          <w:spacing w:val="30"/>
          <w:sz w:val="28"/>
          <w:szCs w:val="28"/>
          <w:lang w:eastAsia="ru-RU"/>
        </w:rPr>
        <w:t>По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способу </w:t>
      </w:r>
      <w:r w:rsidR="00092A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оценки показатели делились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три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группы:</w:t>
      </w:r>
    </w:p>
    <w:p w:rsidR="00757F2F" w:rsidRPr="005D3F1A" w:rsidRDefault="00757F2F" w:rsidP="00420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1)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мнения пол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учателей услуг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57F2F" w:rsidRPr="005D3F1A" w:rsidRDefault="00757F2F" w:rsidP="00EB7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2) наличие информации на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www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bus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gov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ru</w:t>
        </w:r>
      </w:hyperlink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3C5BB6" w:rsidRPr="00245683" w:rsidRDefault="00757F2F" w:rsidP="0024568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3)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наличие информации на официальном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сайте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организации культуры</w:t>
      </w:r>
      <w:r w:rsidR="00245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F2FE4" w:rsidRPr="001864E5" w:rsidRDefault="00A517DB" w:rsidP="001864E5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Инструментарий</w:t>
      </w:r>
      <w:r w:rsidR="007109CA" w:rsidRPr="00505C7F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7109CA">
        <w:rPr>
          <w:rFonts w:ascii="Times New Roman" w:hAnsi="Times New Roman"/>
          <w:b/>
          <w:sz w:val="28"/>
          <w:szCs w:val="28"/>
        </w:rPr>
        <w:t>.</w:t>
      </w:r>
      <w:r w:rsidR="007212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1724">
        <w:rPr>
          <w:rFonts w:ascii="Times New Roman" w:eastAsia="Times New Roman" w:hAnsi="Times New Roman"/>
          <w:sz w:val="28"/>
          <w:szCs w:val="28"/>
          <w:lang w:eastAsia="ru-RU"/>
        </w:rPr>
        <w:t>Для и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>зучени</w:t>
      </w:r>
      <w:r w:rsidR="00711724">
        <w:rPr>
          <w:rFonts w:ascii="Times New Roman" w:eastAsia="Times New Roman" w:hAnsi="Times New Roman"/>
          <w:sz w:val="28"/>
          <w:szCs w:val="28"/>
          <w:lang w:eastAsia="ru-RU"/>
        </w:rPr>
        <w:t>я мнений получателей услуг использовались следующие каналы сбора информации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27A2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письменное анкетирование;</w:t>
      </w:r>
    </w:p>
    <w:p w:rsidR="004E27A2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интернет-канал;</w:t>
      </w:r>
    </w:p>
    <w:p w:rsidR="004E27A2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виджет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организации культуры;</w:t>
      </w:r>
    </w:p>
    <w:p w:rsidR="00711724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электронная почта;</w:t>
      </w:r>
    </w:p>
    <w:p w:rsidR="00711724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личный опрос.</w:t>
      </w:r>
    </w:p>
    <w:p w:rsidR="003C5BB6" w:rsidRPr="009F3772" w:rsidRDefault="004E27A2" w:rsidP="00B9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lastRenderedPageBreak/>
        <w:t>Для проведения</w:t>
      </w:r>
      <w:r w:rsidR="002B6832">
        <w:rPr>
          <w:rFonts w:ascii="Times New Roman" w:hAnsi="Times New Roman"/>
          <w:sz w:val="28"/>
          <w:szCs w:val="28"/>
        </w:rPr>
        <w:t xml:space="preserve"> устного и</w:t>
      </w:r>
      <w:r w:rsidRPr="009F3772">
        <w:rPr>
          <w:rFonts w:ascii="Times New Roman" w:hAnsi="Times New Roman"/>
          <w:sz w:val="28"/>
          <w:szCs w:val="28"/>
        </w:rPr>
        <w:t xml:space="preserve"> письменного опроса населения в качестве инструментария были разработаны</w:t>
      </w:r>
      <w:r>
        <w:rPr>
          <w:rFonts w:ascii="Times New Roman" w:hAnsi="Times New Roman"/>
          <w:sz w:val="28"/>
          <w:szCs w:val="28"/>
        </w:rPr>
        <w:t xml:space="preserve"> анкеты.</w:t>
      </w:r>
      <w:r w:rsidR="00B93824">
        <w:rPr>
          <w:rFonts w:ascii="Times New Roman" w:hAnsi="Times New Roman"/>
          <w:sz w:val="28"/>
          <w:szCs w:val="28"/>
        </w:rPr>
        <w:t xml:space="preserve"> Для обеспечения </w:t>
      </w:r>
      <w:r w:rsidR="003C5BB6" w:rsidRPr="009F3772">
        <w:rPr>
          <w:rFonts w:ascii="Times New Roman" w:hAnsi="Times New Roman"/>
          <w:sz w:val="28"/>
          <w:szCs w:val="28"/>
        </w:rPr>
        <w:t>достоверности результат</w:t>
      </w:r>
      <w:r w:rsidR="003C5BB6">
        <w:rPr>
          <w:rFonts w:ascii="Times New Roman" w:hAnsi="Times New Roman"/>
          <w:sz w:val="28"/>
          <w:szCs w:val="28"/>
        </w:rPr>
        <w:t>ов опроса при составлении анкет</w:t>
      </w:r>
      <w:r w:rsidR="00B4277D">
        <w:rPr>
          <w:rFonts w:ascii="Times New Roman" w:hAnsi="Times New Roman"/>
          <w:sz w:val="28"/>
          <w:szCs w:val="28"/>
        </w:rPr>
        <w:t>ы</w:t>
      </w:r>
      <w:r w:rsidR="003C5BB6" w:rsidRPr="009F3772">
        <w:rPr>
          <w:rFonts w:ascii="Times New Roman" w:hAnsi="Times New Roman"/>
          <w:sz w:val="28"/>
          <w:szCs w:val="28"/>
        </w:rPr>
        <w:t>, учитывались факторы, определяющие вид анкеты:</w:t>
      </w:r>
      <w:r w:rsidR="003C5BB6">
        <w:rPr>
          <w:rFonts w:ascii="Times New Roman" w:hAnsi="Times New Roman"/>
          <w:sz w:val="28"/>
          <w:szCs w:val="28"/>
        </w:rPr>
        <w:t xml:space="preserve"> </w:t>
      </w:r>
    </w:p>
    <w:p w:rsidR="003C5BB6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C5BB6">
        <w:rPr>
          <w:rFonts w:ascii="Times New Roman" w:hAnsi="Times New Roman"/>
          <w:sz w:val="28"/>
          <w:szCs w:val="28"/>
        </w:rPr>
        <w:t>ринципы проведения опроса: а</w:t>
      </w:r>
      <w:r w:rsidR="003C5BB6" w:rsidRPr="009F3772">
        <w:rPr>
          <w:rFonts w:ascii="Times New Roman" w:hAnsi="Times New Roman"/>
          <w:sz w:val="28"/>
          <w:szCs w:val="28"/>
        </w:rPr>
        <w:t>нонимность</w:t>
      </w:r>
      <w:r>
        <w:rPr>
          <w:rFonts w:ascii="Times New Roman" w:hAnsi="Times New Roman"/>
          <w:sz w:val="28"/>
          <w:szCs w:val="28"/>
        </w:rPr>
        <w:t>;</w:t>
      </w:r>
    </w:p>
    <w:p w:rsidR="003C5BB6" w:rsidRPr="00416876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3C5BB6" w:rsidRPr="009F3772">
        <w:rPr>
          <w:rFonts w:ascii="Times New Roman" w:hAnsi="Times New Roman"/>
          <w:sz w:val="28"/>
          <w:szCs w:val="28"/>
        </w:rPr>
        <w:t>ендерный признак:</w:t>
      </w:r>
      <w:r w:rsidR="003C5BB6">
        <w:rPr>
          <w:rFonts w:ascii="Times New Roman" w:hAnsi="Times New Roman"/>
          <w:sz w:val="28"/>
          <w:szCs w:val="28"/>
        </w:rPr>
        <w:t xml:space="preserve"> </w:t>
      </w:r>
      <w:r w:rsidR="003C5BB6" w:rsidRPr="009F3772">
        <w:rPr>
          <w:rFonts w:ascii="Times New Roman" w:hAnsi="Times New Roman"/>
          <w:sz w:val="28"/>
          <w:szCs w:val="28"/>
        </w:rPr>
        <w:t>мужчина</w:t>
      </w:r>
      <w:r w:rsidR="003C5BB6">
        <w:rPr>
          <w:rFonts w:ascii="Times New Roman" w:hAnsi="Times New Roman"/>
          <w:sz w:val="28"/>
          <w:szCs w:val="28"/>
        </w:rPr>
        <w:t>, ж</w:t>
      </w:r>
      <w:r w:rsidR="003C5BB6" w:rsidRPr="009F3772">
        <w:rPr>
          <w:rFonts w:ascii="Times New Roman" w:hAnsi="Times New Roman"/>
          <w:sz w:val="28"/>
          <w:szCs w:val="28"/>
        </w:rPr>
        <w:t>енщина</w:t>
      </w:r>
      <w:r>
        <w:rPr>
          <w:rFonts w:ascii="Times New Roman" w:hAnsi="Times New Roman"/>
          <w:sz w:val="28"/>
          <w:szCs w:val="28"/>
        </w:rPr>
        <w:t>;</w:t>
      </w:r>
    </w:p>
    <w:p w:rsidR="003C5BB6" w:rsidRPr="003B694D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C5BB6">
        <w:rPr>
          <w:rFonts w:ascii="Times New Roman" w:hAnsi="Times New Roman"/>
          <w:sz w:val="28"/>
          <w:szCs w:val="28"/>
        </w:rPr>
        <w:t>озраст: 18-34 лет, 35-44 лет, 45-54 лет, 55 и старше.</w:t>
      </w:r>
    </w:p>
    <w:p w:rsidR="003C5BB6" w:rsidRPr="009F3772" w:rsidRDefault="003C5BB6" w:rsidP="003C5B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564">
        <w:rPr>
          <w:rFonts w:ascii="Times New Roman" w:hAnsi="Times New Roman"/>
          <w:sz w:val="28"/>
          <w:szCs w:val="28"/>
        </w:rPr>
        <w:t xml:space="preserve">Всего в опросе приняли участие </w:t>
      </w:r>
      <w:r w:rsidR="00CB4A4D" w:rsidRPr="003F3564">
        <w:rPr>
          <w:rFonts w:ascii="Times New Roman" w:hAnsi="Times New Roman"/>
          <w:sz w:val="28"/>
          <w:szCs w:val="28"/>
        </w:rPr>
        <w:t>6</w:t>
      </w:r>
      <w:r w:rsidR="003F3564" w:rsidRPr="003F3564">
        <w:rPr>
          <w:rFonts w:ascii="Times New Roman" w:hAnsi="Times New Roman"/>
          <w:sz w:val="28"/>
          <w:szCs w:val="28"/>
        </w:rPr>
        <w:t xml:space="preserve"> 436 человек, из них 3 990</w:t>
      </w:r>
      <w:r w:rsidRPr="003F3564">
        <w:rPr>
          <w:rFonts w:ascii="Times New Roman" w:hAnsi="Times New Roman"/>
          <w:sz w:val="28"/>
          <w:szCs w:val="28"/>
        </w:rPr>
        <w:t xml:space="preserve"> женщи</w:t>
      </w:r>
      <w:r w:rsidR="003F3564" w:rsidRPr="003F3564">
        <w:rPr>
          <w:rFonts w:ascii="Times New Roman" w:hAnsi="Times New Roman"/>
          <w:sz w:val="28"/>
          <w:szCs w:val="28"/>
        </w:rPr>
        <w:t>н,  что составляет 62,0%  и 2 446 мужчин или 38,</w:t>
      </w:r>
      <w:r w:rsidRPr="003F3564">
        <w:rPr>
          <w:rFonts w:ascii="Times New Roman" w:hAnsi="Times New Roman"/>
          <w:sz w:val="28"/>
          <w:szCs w:val="28"/>
        </w:rPr>
        <w:t>0 % от общей выборки.</w:t>
      </w:r>
    </w:p>
    <w:p w:rsidR="00420DD6" w:rsidRDefault="00CB4A4D" w:rsidP="00CB4A4D">
      <w:pPr>
        <w:tabs>
          <w:tab w:val="left" w:pos="3330"/>
          <w:tab w:val="center" w:pos="481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604696" wp14:editId="2C80E968">
            <wp:extent cx="4267200" cy="27336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64E5" w:rsidRDefault="001864E5" w:rsidP="001864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6DE0">
        <w:rPr>
          <w:rFonts w:ascii="Times New Roman" w:hAnsi="Times New Roman"/>
          <w:sz w:val="28"/>
          <w:szCs w:val="28"/>
        </w:rPr>
        <w:t xml:space="preserve">                    </w:t>
      </w:r>
      <w:r w:rsidR="0093318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4277D" w:rsidRPr="00262070" w:rsidRDefault="001864E5" w:rsidP="001864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Соотношение возрастных </w:t>
      </w:r>
      <w:r w:rsidR="00B4277D">
        <w:rPr>
          <w:rFonts w:ascii="Times New Roman" w:eastAsia="Times New Roman" w:hAnsi="Times New Roman" w:cs="Times New Roman"/>
          <w:sz w:val="28"/>
          <w:szCs w:val="28"/>
        </w:rPr>
        <w:t>групп респондентов</w:t>
      </w:r>
      <w:r w:rsidR="00B4277D" w:rsidRPr="00B51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77D">
        <w:rPr>
          <w:rFonts w:ascii="Times New Roman" w:eastAsia="Times New Roman" w:hAnsi="Times New Roman" w:cs="Times New Roman"/>
          <w:sz w:val="28"/>
          <w:szCs w:val="28"/>
        </w:rPr>
        <w:t xml:space="preserve">распределилось следующим образом: 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 xml:space="preserve">от 18 до 34 лет – </w:t>
      </w:r>
      <w:r w:rsidR="004868AC" w:rsidRPr="004868A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>%, от 35 до 44 лет – 2</w:t>
      </w:r>
      <w:r w:rsidR="004868AC" w:rsidRPr="004868A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 xml:space="preserve">%, 45-54 года – </w:t>
      </w:r>
      <w:r w:rsidR="004868AC" w:rsidRPr="004868A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>%, от 55 лет –</w:t>
      </w:r>
      <w:r w:rsidR="004868AC" w:rsidRPr="004868A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B4277D" w:rsidRPr="004868AC">
        <w:rPr>
          <w:rFonts w:ascii="Times New Roman" w:hAnsi="Times New Roman"/>
          <w:sz w:val="28"/>
          <w:szCs w:val="28"/>
        </w:rPr>
        <w:t xml:space="preserve"> </w:t>
      </w:r>
    </w:p>
    <w:p w:rsidR="00B93824" w:rsidRDefault="00B93824" w:rsidP="00B9382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12700</wp:posOffset>
            </wp:positionV>
            <wp:extent cx="4565015" cy="2743835"/>
            <wp:effectExtent l="0" t="3810" r="3175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24" w:rsidRPr="00B16501" w:rsidRDefault="00B93824" w:rsidP="00B938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832" w:rsidRDefault="002B6832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FE4" w:rsidRDefault="003F2FE4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824" w:rsidRPr="00870735" w:rsidRDefault="00B93824" w:rsidP="00B938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832" w:rsidRDefault="002B6832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4E5" w:rsidRDefault="001864E5" w:rsidP="00A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4E5" w:rsidRDefault="001864E5" w:rsidP="00A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4E5" w:rsidRDefault="001864E5" w:rsidP="00A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4E5" w:rsidRDefault="00E91C75" w:rsidP="001864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85CBB">
        <w:rPr>
          <w:rFonts w:ascii="Times New Roman" w:hAnsi="Times New Roman" w:cs="Times New Roman"/>
          <w:sz w:val="28"/>
          <w:szCs w:val="28"/>
        </w:rPr>
        <w:t xml:space="preserve">Определение уровня открытости и доступности информации об </w:t>
      </w:r>
      <w:r w:rsidRPr="003F2FE4">
        <w:rPr>
          <w:rFonts w:ascii="Times New Roman" w:hAnsi="Times New Roman" w:cs="Times New Roman"/>
          <w:sz w:val="28"/>
          <w:szCs w:val="28"/>
        </w:rPr>
        <w:t>организации культуры проводилось путем</w:t>
      </w:r>
      <w:r w:rsidR="006E63C5" w:rsidRPr="003F2FE4">
        <w:rPr>
          <w:rFonts w:ascii="Times New Roman" w:hAnsi="Times New Roman" w:cs="Times New Roman"/>
          <w:sz w:val="28"/>
          <w:szCs w:val="28"/>
        </w:rPr>
        <w:t xml:space="preserve"> устного опроса получателей</w:t>
      </w:r>
      <w:r w:rsidRPr="003F2FE4">
        <w:rPr>
          <w:rFonts w:ascii="Times New Roman" w:hAnsi="Times New Roman" w:cs="Times New Roman"/>
          <w:sz w:val="28"/>
          <w:szCs w:val="28"/>
        </w:rPr>
        <w:t xml:space="preserve"> </w:t>
      </w:r>
      <w:r w:rsidRPr="003F2FE4">
        <w:rPr>
          <w:rFonts w:ascii="Times New Roman" w:hAnsi="Times New Roman" w:cs="Times New Roman"/>
          <w:sz w:val="28"/>
          <w:szCs w:val="28"/>
        </w:rPr>
        <w:lastRenderedPageBreak/>
        <w:t>услуг, а так же контент</w:t>
      </w:r>
      <w:r w:rsidRPr="00485CBB">
        <w:rPr>
          <w:rFonts w:ascii="Times New Roman" w:hAnsi="Times New Roman" w:cs="Times New Roman"/>
          <w:sz w:val="28"/>
          <w:szCs w:val="28"/>
        </w:rPr>
        <w:t xml:space="preserve"> - анализа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информации</w:t>
      </w:r>
      <w:r w:rsidRPr="0076312F">
        <w:rPr>
          <w:rFonts w:ascii="Times New Roman" w:hAnsi="Times New Roman"/>
          <w:bCs/>
          <w:sz w:val="28"/>
          <w:szCs w:val="28"/>
        </w:rPr>
        <w:t xml:space="preserve"> об ор</w:t>
      </w:r>
      <w:r>
        <w:rPr>
          <w:rFonts w:ascii="Times New Roman" w:hAnsi="Times New Roman"/>
          <w:bCs/>
          <w:sz w:val="28"/>
          <w:szCs w:val="28"/>
        </w:rPr>
        <w:t>ганизациях культуры, размещенной</w:t>
      </w:r>
      <w:r w:rsidRPr="007631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официальных сайтах в сети «Интернет»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а так же 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официальном сайте 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размещения информации о государственных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учреждениях в сети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hyperlink r:id="rId15" w:history="1"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www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bus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gov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). </w:t>
      </w:r>
    </w:p>
    <w:p w:rsidR="001864E5" w:rsidRPr="001864E5" w:rsidRDefault="001864E5" w:rsidP="001864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109CA" w:rsidRPr="007109CA" w:rsidRDefault="007109CA" w:rsidP="007109CA">
      <w:pPr>
        <w:jc w:val="center"/>
        <w:rPr>
          <w:rFonts w:ascii="Times New Roman" w:hAnsi="Times New Roman"/>
          <w:b/>
          <w:sz w:val="28"/>
          <w:szCs w:val="28"/>
        </w:rPr>
      </w:pPr>
      <w:r w:rsidRPr="006E63C5">
        <w:rPr>
          <w:rFonts w:ascii="Times New Roman" w:hAnsi="Times New Roman"/>
          <w:b/>
          <w:sz w:val="28"/>
          <w:szCs w:val="28"/>
        </w:rPr>
        <w:t xml:space="preserve">3. Результаты 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1864E5" w:rsidRDefault="007109CA" w:rsidP="001864E5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09CA">
        <w:rPr>
          <w:rFonts w:ascii="Times New Roman" w:hAnsi="Times New Roman"/>
          <w:b/>
          <w:sz w:val="28"/>
          <w:szCs w:val="28"/>
        </w:rPr>
        <w:t xml:space="preserve">3.1 </w:t>
      </w:r>
      <w:r w:rsidRPr="007109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изучения мнения получателей  о качестве  оказания услуг учреждениями культуры.</w:t>
      </w:r>
    </w:p>
    <w:p w:rsidR="001864E5" w:rsidRDefault="00A17E4E" w:rsidP="001864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значение 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64E5">
        <w:rPr>
          <w:rFonts w:ascii="Times New Roman" w:hAnsi="Times New Roman"/>
          <w:sz w:val="28"/>
          <w:szCs w:val="28"/>
        </w:rPr>
        <w:t xml:space="preserve">уровня удовлетворенности </w:t>
      </w:r>
      <w:r>
        <w:rPr>
          <w:rFonts w:ascii="Times New Roman" w:hAnsi="Times New Roman"/>
          <w:sz w:val="28"/>
          <w:szCs w:val="28"/>
        </w:rPr>
        <w:t>качеством оказания услуг учреждениями культуры, предусмотренное методологией,  – 60 баллов.</w:t>
      </w:r>
    </w:p>
    <w:p w:rsidR="00151303" w:rsidRDefault="00343758" w:rsidP="001864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данных, получе</w:t>
      </w:r>
      <w:r w:rsidR="001864E5">
        <w:rPr>
          <w:rFonts w:ascii="Times New Roman" w:hAnsi="Times New Roman"/>
          <w:sz w:val="28"/>
          <w:szCs w:val="28"/>
        </w:rPr>
        <w:t xml:space="preserve">нных по итогам НОК, опирался на </w:t>
      </w:r>
      <w:r>
        <w:rPr>
          <w:rFonts w:ascii="Times New Roman" w:hAnsi="Times New Roman"/>
          <w:sz w:val="28"/>
          <w:szCs w:val="28"/>
        </w:rPr>
        <w:t xml:space="preserve">следующую порядковую шкалу, используемую в аналитических материалах: </w:t>
      </w:r>
      <w:r w:rsidR="00151303">
        <w:rPr>
          <w:rFonts w:ascii="Times New Roman" w:hAnsi="Times New Roman"/>
          <w:sz w:val="28"/>
          <w:szCs w:val="28"/>
        </w:rPr>
        <w:t xml:space="preserve"> </w:t>
      </w:r>
    </w:p>
    <w:p w:rsidR="00151303" w:rsidRPr="00151303" w:rsidRDefault="00151303" w:rsidP="0018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51303">
        <w:rPr>
          <w:rFonts w:ascii="Times New Roman" w:hAnsi="Times New Roman" w:cs="Times New Roman"/>
          <w:sz w:val="28"/>
          <w:szCs w:val="28"/>
        </w:rPr>
        <w:t>изк</w:t>
      </w:r>
      <w:r w:rsidR="00343758">
        <w:rPr>
          <w:rFonts w:ascii="Times New Roman" w:hAnsi="Times New Roman" w:cs="Times New Roman"/>
          <w:sz w:val="28"/>
          <w:szCs w:val="28"/>
        </w:rPr>
        <w:t>ий уровень –</w:t>
      </w:r>
      <w:r w:rsidR="001864E5">
        <w:rPr>
          <w:rFonts w:ascii="Times New Roman" w:hAnsi="Times New Roman" w:cs="Times New Roman"/>
          <w:sz w:val="28"/>
          <w:szCs w:val="28"/>
        </w:rPr>
        <w:t xml:space="preserve"> </w:t>
      </w:r>
      <w:r w:rsidR="00343758">
        <w:rPr>
          <w:rFonts w:ascii="Times New Roman" w:hAnsi="Times New Roman" w:cs="Times New Roman"/>
          <w:sz w:val="28"/>
          <w:szCs w:val="28"/>
        </w:rPr>
        <w:t xml:space="preserve"> </w:t>
      </w:r>
      <w:r w:rsidRPr="00151303">
        <w:rPr>
          <w:rFonts w:ascii="Times New Roman" w:hAnsi="Times New Roman" w:cs="Times New Roman"/>
          <w:sz w:val="28"/>
          <w:szCs w:val="28"/>
        </w:rPr>
        <w:t>0 -</w:t>
      </w:r>
      <w:r w:rsidR="00343758">
        <w:rPr>
          <w:rFonts w:ascii="Times New Roman" w:hAnsi="Times New Roman" w:cs="Times New Roman"/>
          <w:sz w:val="28"/>
          <w:szCs w:val="28"/>
        </w:rPr>
        <w:t xml:space="preserve"> 50%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303" w:rsidRPr="00151303" w:rsidRDefault="00151303" w:rsidP="0018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1303">
        <w:rPr>
          <w:rFonts w:ascii="Times New Roman" w:hAnsi="Times New Roman" w:cs="Times New Roman"/>
          <w:sz w:val="28"/>
          <w:szCs w:val="28"/>
        </w:rPr>
        <w:t xml:space="preserve">редний </w:t>
      </w:r>
      <w:r w:rsidR="00343758">
        <w:rPr>
          <w:rFonts w:ascii="Times New Roman" w:hAnsi="Times New Roman" w:cs="Times New Roman"/>
          <w:sz w:val="28"/>
          <w:szCs w:val="28"/>
        </w:rPr>
        <w:t>уровень – 50% – 80%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303" w:rsidRDefault="00151303" w:rsidP="0018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1303">
        <w:rPr>
          <w:rFonts w:ascii="Times New Roman" w:hAnsi="Times New Roman" w:cs="Times New Roman"/>
          <w:sz w:val="28"/>
          <w:szCs w:val="28"/>
        </w:rPr>
        <w:t>ысокий ур</w:t>
      </w:r>
      <w:r w:rsidR="00343758">
        <w:rPr>
          <w:rFonts w:ascii="Times New Roman" w:hAnsi="Times New Roman" w:cs="Times New Roman"/>
          <w:sz w:val="28"/>
          <w:szCs w:val="28"/>
        </w:rPr>
        <w:t>овень – 80 - 100%.</w:t>
      </w:r>
      <w:r w:rsidRPr="00151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4F4" w:rsidRDefault="00001FC0" w:rsidP="00E6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Фактическое значение</w:t>
      </w:r>
      <w:r w:rsidR="00EB0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удовлетворенности получателей услуг в каждом учреждении, полученное по итогам  сбора данных, их обобщения и анализа,  позволяет сделать вывод, что в целом</w:t>
      </w:r>
      <w:r w:rsidR="00EB04F4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</w:t>
      </w:r>
      <w:r w:rsidR="00EB0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учатели услуг удовлетворены   качеством  оказания услуг учреждениями культуры</w:t>
      </w:r>
      <w:r w:rsidR="00E659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(приложение 1).</w:t>
      </w:r>
    </w:p>
    <w:p w:rsidR="00A753ED" w:rsidRPr="00151303" w:rsidRDefault="00A753ED" w:rsidP="00C8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респондентов достаточно высоко оценили работу</w:t>
      </w:r>
      <w:r w:rsidR="00C8352B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2B">
        <w:rPr>
          <w:rFonts w:ascii="Times New Roman" w:hAnsi="Times New Roman" w:cs="Times New Roman"/>
          <w:sz w:val="28"/>
          <w:szCs w:val="28"/>
        </w:rPr>
        <w:t xml:space="preserve"> и качество оказания ими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905" w:rsidRDefault="00663D6B" w:rsidP="00E659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 всех  учреждениях</w:t>
      </w:r>
      <w:r w:rsidR="009D1B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культуры</w:t>
      </w:r>
      <w:r w:rsidR="009D1B06">
        <w:rPr>
          <w:rFonts w:ascii="Times New Roman" w:hAnsi="Times New Roman"/>
          <w:sz w:val="28"/>
          <w:szCs w:val="28"/>
        </w:rPr>
        <w:t xml:space="preserve"> уровень </w:t>
      </w:r>
      <w:r w:rsidR="00343758">
        <w:rPr>
          <w:rFonts w:ascii="Times New Roman" w:hAnsi="Times New Roman"/>
          <w:sz w:val="28"/>
          <w:szCs w:val="28"/>
        </w:rPr>
        <w:t>удовлетворенности выше среднег</w:t>
      </w:r>
      <w:r w:rsidR="00DE0A0A">
        <w:rPr>
          <w:rFonts w:ascii="Times New Roman" w:hAnsi="Times New Roman"/>
          <w:sz w:val="28"/>
          <w:szCs w:val="28"/>
        </w:rPr>
        <w:t xml:space="preserve">о. Наименьшее количество баллов - </w:t>
      </w:r>
      <w:r w:rsidR="009D1B06">
        <w:rPr>
          <w:rFonts w:ascii="Times New Roman" w:hAnsi="Times New Roman"/>
          <w:sz w:val="28"/>
          <w:szCs w:val="28"/>
        </w:rPr>
        <w:t>МУК Клуб «Соленовский»</w:t>
      </w:r>
      <w:r w:rsidR="00343758">
        <w:rPr>
          <w:rFonts w:ascii="Times New Roman" w:hAnsi="Times New Roman"/>
          <w:sz w:val="28"/>
          <w:szCs w:val="28"/>
        </w:rPr>
        <w:t>,</w:t>
      </w:r>
      <w:r w:rsidR="009D1B06">
        <w:rPr>
          <w:rFonts w:ascii="Times New Roman" w:hAnsi="Times New Roman"/>
          <w:sz w:val="28"/>
          <w:szCs w:val="28"/>
        </w:rPr>
        <w:t xml:space="preserve">  </w:t>
      </w:r>
      <w:r w:rsidR="00343758">
        <w:rPr>
          <w:rFonts w:ascii="Times New Roman" w:hAnsi="Times New Roman"/>
          <w:sz w:val="28"/>
          <w:szCs w:val="28"/>
        </w:rPr>
        <w:t>н</w:t>
      </w:r>
      <w:r w:rsidR="002C673B">
        <w:rPr>
          <w:rFonts w:ascii="Times New Roman" w:hAnsi="Times New Roman"/>
          <w:sz w:val="28"/>
          <w:szCs w:val="28"/>
        </w:rPr>
        <w:t xml:space="preserve">аибольшее количество баллов, а соответственно и </w:t>
      </w:r>
      <w:r w:rsidR="00343758">
        <w:rPr>
          <w:rFonts w:ascii="Times New Roman" w:hAnsi="Times New Roman"/>
          <w:sz w:val="28"/>
          <w:szCs w:val="28"/>
        </w:rPr>
        <w:t xml:space="preserve">самый высокий </w:t>
      </w:r>
      <w:r w:rsidR="002C673B">
        <w:rPr>
          <w:rFonts w:ascii="Times New Roman" w:hAnsi="Times New Roman"/>
          <w:sz w:val="28"/>
          <w:szCs w:val="28"/>
        </w:rPr>
        <w:t>уровень удовлетворенности качеством оказания услуг</w:t>
      </w:r>
      <w:r w:rsidR="00343758">
        <w:rPr>
          <w:rFonts w:ascii="Times New Roman" w:hAnsi="Times New Roman"/>
          <w:sz w:val="28"/>
          <w:szCs w:val="28"/>
        </w:rPr>
        <w:t>,</w:t>
      </w:r>
      <w:r w:rsidR="002C673B">
        <w:rPr>
          <w:rFonts w:ascii="Times New Roman" w:hAnsi="Times New Roman"/>
          <w:sz w:val="28"/>
          <w:szCs w:val="28"/>
        </w:rPr>
        <w:t xml:space="preserve"> в МАУК ДК «Октябрь».</w:t>
      </w:r>
    </w:p>
    <w:p w:rsidR="002C673B" w:rsidRDefault="00E65905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Респонденты отметили в качестве </w:t>
      </w:r>
      <w:r w:rsidRPr="00A517DB">
        <w:rPr>
          <w:rFonts w:ascii="Times New Roman" w:hAnsi="Times New Roman"/>
          <w:b/>
          <w:sz w:val="28"/>
          <w:szCs w:val="28"/>
        </w:rPr>
        <w:t>положительных факторов</w:t>
      </w:r>
      <w:r w:rsidR="002C673B" w:rsidRPr="00A517DB">
        <w:rPr>
          <w:rFonts w:ascii="Times New Roman" w:hAnsi="Times New Roman"/>
          <w:b/>
          <w:sz w:val="28"/>
          <w:szCs w:val="28"/>
        </w:rPr>
        <w:t>:</w:t>
      </w:r>
    </w:p>
    <w:p w:rsidR="002C673B" w:rsidRDefault="002C673B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05">
        <w:rPr>
          <w:rFonts w:ascii="Times New Roman" w:hAnsi="Times New Roman"/>
          <w:sz w:val="28"/>
          <w:szCs w:val="28"/>
        </w:rPr>
        <w:t xml:space="preserve"> большое количество</w:t>
      </w:r>
      <w:r>
        <w:rPr>
          <w:rFonts w:ascii="Times New Roman" w:hAnsi="Times New Roman"/>
          <w:sz w:val="28"/>
          <w:szCs w:val="28"/>
        </w:rPr>
        <w:t>, разнообразие</w:t>
      </w:r>
      <w:r w:rsidR="00E65905">
        <w:rPr>
          <w:rFonts w:ascii="Times New Roman" w:hAnsi="Times New Roman"/>
          <w:sz w:val="28"/>
          <w:szCs w:val="28"/>
        </w:rPr>
        <w:t xml:space="preserve"> и достаточно высокий уровень организации и проведения мероприятий в учреждениях </w:t>
      </w:r>
      <w:r>
        <w:rPr>
          <w:rFonts w:ascii="Times New Roman" w:hAnsi="Times New Roman"/>
          <w:sz w:val="28"/>
          <w:szCs w:val="28"/>
        </w:rPr>
        <w:t>культуры;</w:t>
      </w:r>
    </w:p>
    <w:p w:rsidR="00245683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-разнообразие </w:t>
      </w:r>
      <w:r w:rsidR="00E65905">
        <w:rPr>
          <w:rFonts w:ascii="Times New Roman" w:hAnsi="Times New Roman"/>
          <w:sz w:val="28"/>
          <w:szCs w:val="28"/>
        </w:rPr>
        <w:t>репе</w:t>
      </w:r>
      <w:r>
        <w:rPr>
          <w:rFonts w:ascii="Times New Roman" w:hAnsi="Times New Roman"/>
          <w:sz w:val="28"/>
          <w:szCs w:val="28"/>
        </w:rPr>
        <w:t>ртуара творческих</w:t>
      </w:r>
      <w:r w:rsidRPr="00B95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коллективов и солистов</w:t>
      </w:r>
      <w:r w:rsidR="00245683">
        <w:rPr>
          <w:rFonts w:ascii="Times New Roman" w:hAnsi="Times New Roman"/>
          <w:sz w:val="28"/>
          <w:szCs w:val="28"/>
        </w:rPr>
        <w:t>, их высокий исполнительский уровень;</w:t>
      </w:r>
    </w:p>
    <w:p w:rsidR="00245683" w:rsidRDefault="00245683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разнообразие и яркость костюмов творческих коллективов;</w:t>
      </w:r>
    </w:p>
    <w:p w:rsidR="00B95A81" w:rsidRDefault="00245683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профессионализм руководителей</w:t>
      </w:r>
      <w:r w:rsidR="00B95A81" w:rsidRPr="00B95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клубных формирований           и клубов по интересам;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разножанровость клубных формирований и клубов по интересам</w:t>
      </w:r>
      <w:r>
        <w:rPr>
          <w:rFonts w:ascii="Times New Roman" w:hAnsi="Times New Roman"/>
          <w:sz w:val="28"/>
          <w:szCs w:val="28"/>
        </w:rPr>
        <w:t>;</w:t>
      </w:r>
      <w:r w:rsidR="002C673B">
        <w:rPr>
          <w:rFonts w:ascii="Times New Roman" w:hAnsi="Times New Roman"/>
          <w:sz w:val="28"/>
          <w:szCs w:val="28"/>
        </w:rPr>
        <w:t xml:space="preserve"> 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внедрение инновационн</w:t>
      </w:r>
      <w:r>
        <w:rPr>
          <w:rFonts w:ascii="Times New Roman" w:hAnsi="Times New Roman"/>
          <w:sz w:val="28"/>
          <w:szCs w:val="28"/>
        </w:rPr>
        <w:t>ых проектов и новых форм работы;</w:t>
      </w:r>
      <w:r w:rsidR="002C6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активную деятельность учреждений по организац</w:t>
      </w:r>
      <w:r>
        <w:rPr>
          <w:rFonts w:ascii="Times New Roman" w:hAnsi="Times New Roman"/>
          <w:sz w:val="28"/>
          <w:szCs w:val="28"/>
        </w:rPr>
        <w:t>ии от</w:t>
      </w:r>
      <w:r w:rsidR="00CD0D3D">
        <w:rPr>
          <w:rFonts w:ascii="Times New Roman" w:hAnsi="Times New Roman"/>
          <w:sz w:val="28"/>
          <w:szCs w:val="28"/>
        </w:rPr>
        <w:t xml:space="preserve">дыха детей в </w:t>
      </w:r>
      <w:r>
        <w:rPr>
          <w:rFonts w:ascii="Times New Roman" w:hAnsi="Times New Roman"/>
          <w:sz w:val="28"/>
          <w:szCs w:val="28"/>
        </w:rPr>
        <w:t>период</w:t>
      </w:r>
      <w:r w:rsidR="00CD0D3D">
        <w:rPr>
          <w:rFonts w:ascii="Times New Roman" w:hAnsi="Times New Roman"/>
          <w:sz w:val="28"/>
          <w:szCs w:val="28"/>
        </w:rPr>
        <w:t xml:space="preserve"> каникул</w:t>
      </w:r>
      <w:r>
        <w:rPr>
          <w:rFonts w:ascii="Times New Roman" w:hAnsi="Times New Roman"/>
          <w:sz w:val="28"/>
          <w:szCs w:val="28"/>
        </w:rPr>
        <w:t>;</w:t>
      </w:r>
    </w:p>
    <w:p w:rsidR="00E65905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доброжелательность, вежли</w:t>
      </w:r>
      <w:r w:rsidR="003F2FE4">
        <w:rPr>
          <w:rFonts w:ascii="Times New Roman" w:hAnsi="Times New Roman"/>
          <w:sz w:val="28"/>
          <w:szCs w:val="28"/>
        </w:rPr>
        <w:t>вость, компетентность персонала.</w:t>
      </w:r>
    </w:p>
    <w:p w:rsidR="00C8352B" w:rsidRDefault="00A753ED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Вместе с тем, некоторые респонденты отмечают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следующие </w:t>
      </w:r>
      <w:r w:rsidR="00C8352B" w:rsidRPr="00245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факторы, отрицательно влияющие на качество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оказания услуг 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учреждениями культуры:</w:t>
      </w:r>
    </w:p>
    <w:p w:rsidR="00C8352B" w:rsidRDefault="00C8352B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75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недостаточное количество клубов по интересам в МАУК «Парк Победы»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1C719D" w:rsidRDefault="00C8352B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пониженный температурный режим в зимний период и недостаток площадей для занятий клубных формирований</w:t>
      </w:r>
      <w:r w:rsidR="001C71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а так же недостаточно качественное световое и звуковое оформление культурно-массовых мероприятий  в МАУК «ДК им. Курчатова»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1C719D" w:rsidRDefault="005B52A5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пониженный температурный режим в зимний период</w:t>
      </w:r>
      <w:r w:rsidRPr="005B52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большом зале МАУК ДК «Октябрь»;</w:t>
      </w:r>
    </w:p>
    <w:p w:rsidR="005B52A5" w:rsidRDefault="005B52A5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необходимость проведения ремонта фасада здания, оборудования гардероба</w:t>
      </w:r>
      <w:r w:rsidR="00EB0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приобретения светового оборудования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замены кресел в большом зале МУК «ДТ и Р «Радуга»;</w:t>
      </w:r>
    </w:p>
    <w:p w:rsidR="00245683" w:rsidRDefault="00EB04F4" w:rsidP="00EB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недостаточно качественное световое и звуковое оформление культурно-массовых мероприятий, необходимость проведения ремонта и замены кресел в зритель</w:t>
      </w:r>
      <w:r w:rsidR="00245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ном зале МУК Клуб «Соленовский»;</w:t>
      </w:r>
    </w:p>
    <w:p w:rsidR="004C3012" w:rsidRDefault="004C3012" w:rsidP="00EB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отсутствие финансовых средств на участие детей в фестивалях, конкурсах различного уровня;</w:t>
      </w:r>
    </w:p>
    <w:p w:rsidR="00A822A4" w:rsidRDefault="00245683" w:rsidP="00EB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необходимость проведения ремонта помещений филиала</w:t>
      </w:r>
      <w:r w:rsidR="00A822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МУК «ЦБС»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библиотек</w:t>
      </w:r>
      <w:r w:rsidR="00A822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им. В.В.Карпенко;</w:t>
      </w:r>
    </w:p>
    <w:p w:rsidR="00EB04F4" w:rsidRDefault="00A822A4" w:rsidP="00EB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необходимость обновления компьютерного оборудования МУК </w:t>
      </w:r>
      <w:r w:rsidR="004C3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«ЦБС» современными компьютерами.</w:t>
      </w:r>
      <w:r w:rsidR="00245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753ED" w:rsidRPr="00E65905" w:rsidRDefault="00A753ED" w:rsidP="00E659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7816" w:rsidRDefault="00AA7816" w:rsidP="00AA781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7816">
        <w:rPr>
          <w:rFonts w:ascii="Times New Roman" w:hAnsi="Times New Roman"/>
          <w:b/>
          <w:sz w:val="28"/>
          <w:szCs w:val="28"/>
        </w:rPr>
        <w:t xml:space="preserve">3.2 </w:t>
      </w:r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 наличия   информации  об учреждениях культуры на сайте</w:t>
      </w:r>
      <w:r w:rsidRPr="00AA7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16" w:history="1"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www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bus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gov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ru</w:t>
        </w:r>
      </w:hyperlink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517DB" w:rsidRDefault="00DA0E2E" w:rsidP="00A51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81">
        <w:rPr>
          <w:rFonts w:ascii="Times New Roman" w:eastAsia="Calibri" w:hAnsi="Times New Roman" w:cs="Times New Roman"/>
          <w:sz w:val="28"/>
          <w:szCs w:val="28"/>
        </w:rPr>
        <w:t xml:space="preserve">Информация по всем наименованиям информационного объекта на сайте </w:t>
      </w:r>
      <w:r w:rsidRPr="00B95A81">
        <w:rPr>
          <w:rFonts w:ascii="Times New Roman" w:hAnsi="Times New Roman" w:cs="Times New Roman"/>
          <w:bCs/>
          <w:iCs/>
          <w:sz w:val="28"/>
          <w:szCs w:val="28"/>
        </w:rPr>
        <w:t>www.bus.gov.ru</w:t>
      </w:r>
      <w:r w:rsidRPr="00B95A81">
        <w:rPr>
          <w:rFonts w:ascii="Times New Roman" w:eastAsia="Calibri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своевременно и </w:t>
      </w:r>
      <w:r w:rsidR="00A517DB">
        <w:rPr>
          <w:rFonts w:ascii="Times New Roman" w:eastAsia="Calibri" w:hAnsi="Times New Roman" w:cs="Times New Roman"/>
          <w:sz w:val="28"/>
          <w:szCs w:val="28"/>
        </w:rPr>
        <w:t xml:space="preserve">в полном </w:t>
      </w:r>
      <w:r w:rsidRPr="00B95A81">
        <w:rPr>
          <w:rFonts w:ascii="Times New Roman" w:eastAsia="Calibri" w:hAnsi="Times New Roman" w:cs="Times New Roman"/>
          <w:sz w:val="28"/>
          <w:szCs w:val="28"/>
        </w:rPr>
        <w:t>объёме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517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816" w:rsidRDefault="00AA7816" w:rsidP="00A51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уровня открытости и доступности информации на Официальном сайте для размещения информации о государственных и муниципальных учреждениях </w:t>
      </w:r>
      <w:hyperlink r:id="rId17" w:history="1">
        <w:r w:rsidRPr="000F37FE">
          <w:rPr>
            <w:rStyle w:val="a4"/>
            <w:rFonts w:ascii="Times New Roman" w:hAnsi="Times New Roman"/>
            <w:sz w:val="28"/>
            <w:szCs w:val="28"/>
          </w:rPr>
          <w:t>www.bus.gov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960">
        <w:rPr>
          <w:rFonts w:ascii="Times New Roman" w:hAnsi="Times New Roman"/>
          <w:sz w:val="28"/>
          <w:szCs w:val="28"/>
        </w:rPr>
        <w:t>учрежд</w:t>
      </w:r>
      <w:r w:rsidR="00B95A81">
        <w:rPr>
          <w:rFonts w:ascii="Times New Roman" w:hAnsi="Times New Roman"/>
          <w:sz w:val="28"/>
          <w:szCs w:val="28"/>
        </w:rPr>
        <w:t>ений культ</w:t>
      </w:r>
      <w:r w:rsidR="00DA0E2E">
        <w:rPr>
          <w:rFonts w:ascii="Times New Roman" w:hAnsi="Times New Roman"/>
          <w:sz w:val="28"/>
          <w:szCs w:val="28"/>
        </w:rPr>
        <w:t>уры  города максимальная</w:t>
      </w:r>
      <w:r w:rsidR="00B95A81">
        <w:rPr>
          <w:rFonts w:ascii="Times New Roman" w:hAnsi="Times New Roman"/>
          <w:sz w:val="28"/>
          <w:szCs w:val="28"/>
        </w:rPr>
        <w:t xml:space="preserve"> – 7 баллов</w:t>
      </w:r>
      <w:r w:rsidR="00DA0E2E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A517DB" w:rsidRPr="00A517DB" w:rsidRDefault="00A517D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816" w:rsidRDefault="00AA7816" w:rsidP="00AA781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3.3 Результаты наличия информации на официальных сайтах учреждений культуры.</w:t>
      </w:r>
    </w:p>
    <w:p w:rsidR="00706CCD" w:rsidRDefault="00706CCD" w:rsidP="00FE7E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значение 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 открытости и доступности информации на официальных сайтах учреждений культуры, предусмотренное методологией,  – 33 балла.</w:t>
      </w:r>
    </w:p>
    <w:p w:rsidR="00DE0A0A" w:rsidRDefault="00DE0A0A" w:rsidP="00DE0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данных, полученных по итогам НОК, опирался на следующую порядковую шкалу, используемую в аналитических материалах:  </w:t>
      </w:r>
    </w:p>
    <w:p w:rsidR="00DE0A0A" w:rsidRPr="00151303" w:rsidRDefault="00DE0A0A" w:rsidP="00D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51303">
        <w:rPr>
          <w:rFonts w:ascii="Times New Roman" w:hAnsi="Times New Roman" w:cs="Times New Roman"/>
          <w:sz w:val="28"/>
          <w:szCs w:val="28"/>
        </w:rPr>
        <w:t>изк</w:t>
      </w:r>
      <w:r>
        <w:rPr>
          <w:rFonts w:ascii="Times New Roman" w:hAnsi="Times New Roman" w:cs="Times New Roman"/>
          <w:sz w:val="28"/>
          <w:szCs w:val="28"/>
        </w:rPr>
        <w:t xml:space="preserve">ий уровень – </w:t>
      </w:r>
      <w:r w:rsidRPr="00151303">
        <w:rPr>
          <w:rFonts w:ascii="Times New Roman" w:hAnsi="Times New Roman" w:cs="Times New Roman"/>
          <w:sz w:val="28"/>
          <w:szCs w:val="28"/>
        </w:rPr>
        <w:t>0 -</w:t>
      </w:r>
      <w:r>
        <w:rPr>
          <w:rFonts w:ascii="Times New Roman" w:hAnsi="Times New Roman" w:cs="Times New Roman"/>
          <w:sz w:val="28"/>
          <w:szCs w:val="28"/>
        </w:rPr>
        <w:t xml:space="preserve"> 50%;</w:t>
      </w:r>
    </w:p>
    <w:p w:rsidR="00DE0A0A" w:rsidRPr="00151303" w:rsidRDefault="00DE0A0A" w:rsidP="00D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1303">
        <w:rPr>
          <w:rFonts w:ascii="Times New Roman" w:hAnsi="Times New Roman" w:cs="Times New Roman"/>
          <w:sz w:val="28"/>
          <w:szCs w:val="28"/>
        </w:rPr>
        <w:t xml:space="preserve">редний </w:t>
      </w:r>
      <w:r>
        <w:rPr>
          <w:rFonts w:ascii="Times New Roman" w:hAnsi="Times New Roman" w:cs="Times New Roman"/>
          <w:sz w:val="28"/>
          <w:szCs w:val="28"/>
        </w:rPr>
        <w:t>уровень – 50% – 80%;</w:t>
      </w:r>
    </w:p>
    <w:p w:rsidR="00DE0A0A" w:rsidRDefault="00DE0A0A" w:rsidP="00D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1303">
        <w:rPr>
          <w:rFonts w:ascii="Times New Roman" w:hAnsi="Times New Roman" w:cs="Times New Roman"/>
          <w:sz w:val="28"/>
          <w:szCs w:val="28"/>
        </w:rPr>
        <w:t>ысокий ур</w:t>
      </w:r>
      <w:r>
        <w:rPr>
          <w:rFonts w:ascii="Times New Roman" w:hAnsi="Times New Roman" w:cs="Times New Roman"/>
          <w:sz w:val="28"/>
          <w:szCs w:val="28"/>
        </w:rPr>
        <w:t>овень – 80 - 100%.</w:t>
      </w:r>
      <w:r w:rsidRPr="00151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6CCD" w:rsidRDefault="00706CCD" w:rsidP="00001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Фактическое значение  </w:t>
      </w:r>
      <w:r w:rsidR="00FE7E2B">
        <w:rPr>
          <w:rFonts w:ascii="Times New Roman" w:hAnsi="Times New Roman"/>
          <w:sz w:val="28"/>
          <w:szCs w:val="28"/>
        </w:rPr>
        <w:t>уровня открытости и доступности информации на официальных сайтах учреждений культуры</w:t>
      </w:r>
      <w:r w:rsidR="00FE7E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в 5 из 7 учреждений находится на среднем уровне (приложение 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Самая в</w:t>
      </w:r>
      <w:r w:rsidR="00001F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ысокая </w:t>
      </w:r>
      <w:r w:rsidR="00001FC0">
        <w:rPr>
          <w:rFonts w:ascii="Times New Roman" w:hAnsi="Times New Roman"/>
          <w:sz w:val="28"/>
          <w:szCs w:val="28"/>
        </w:rPr>
        <w:t>о</w:t>
      </w:r>
      <w:r w:rsidR="00AA7816">
        <w:rPr>
          <w:rFonts w:ascii="Times New Roman" w:hAnsi="Times New Roman"/>
          <w:sz w:val="28"/>
          <w:szCs w:val="28"/>
        </w:rPr>
        <w:t>ценка уровня открытости и доступности информации</w:t>
      </w:r>
      <w:r w:rsidR="00001FC0">
        <w:rPr>
          <w:rFonts w:ascii="Times New Roman" w:hAnsi="Times New Roman" w:cs="Times New Roman"/>
          <w:sz w:val="28"/>
          <w:szCs w:val="28"/>
        </w:rPr>
        <w:t xml:space="preserve"> на официальном сайте МУК «ЦБС» -27,5 балла, самая низкая у МУК Клуб «Соленовский» - 15 баллов, соответственно </w:t>
      </w:r>
      <w:r w:rsidR="005F4028">
        <w:rPr>
          <w:rFonts w:ascii="Times New Roman" w:hAnsi="Times New Roman"/>
          <w:sz w:val="28"/>
          <w:szCs w:val="28"/>
        </w:rPr>
        <w:t xml:space="preserve">83,3% и 45,5% от </w:t>
      </w:r>
      <w:r>
        <w:rPr>
          <w:rFonts w:ascii="Times New Roman" w:hAnsi="Times New Roman"/>
          <w:sz w:val="28"/>
          <w:szCs w:val="28"/>
        </w:rPr>
        <w:t>необходимого</w:t>
      </w:r>
      <w:r w:rsidR="00CA0C57">
        <w:rPr>
          <w:rFonts w:ascii="Times New Roman" w:hAnsi="Times New Roman"/>
          <w:sz w:val="28"/>
          <w:szCs w:val="28"/>
        </w:rPr>
        <w:t xml:space="preserve"> для размещения</w:t>
      </w:r>
      <w:r>
        <w:rPr>
          <w:rFonts w:ascii="Times New Roman" w:hAnsi="Times New Roman"/>
          <w:sz w:val="28"/>
          <w:szCs w:val="28"/>
        </w:rPr>
        <w:t xml:space="preserve"> объема  информации.</w:t>
      </w:r>
    </w:p>
    <w:p w:rsidR="00BA522B" w:rsidRPr="00BA522B" w:rsidRDefault="00BA522B" w:rsidP="00A51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информации, размещенной на официальных сайтах учреждений культуры, были выявлены </w:t>
      </w:r>
      <w:r w:rsidRPr="00245683">
        <w:rPr>
          <w:rFonts w:ascii="Times New Roman" w:hAnsi="Times New Roman" w:cs="Times New Roman"/>
          <w:b/>
          <w:sz w:val="28"/>
          <w:szCs w:val="28"/>
        </w:rPr>
        <w:t>факторы, повлиявшие на снижение</w:t>
      </w:r>
      <w:r>
        <w:rPr>
          <w:rFonts w:ascii="Times New Roman" w:hAnsi="Times New Roman" w:cs="Times New Roman"/>
          <w:sz w:val="28"/>
          <w:szCs w:val="28"/>
        </w:rPr>
        <w:t xml:space="preserve"> оценки уровня  открытости и доступности информации:  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момент проверки практически все учреждения культуры имели недочеты в части заполнения тех или иных разделов, подразделов официального сайта;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учреждениях культуры отсутствует возможность приобретения электронных билетов и электронной записи в учреждение;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003">
        <w:rPr>
          <w:rFonts w:ascii="Times New Roman" w:hAnsi="Times New Roman" w:cs="Times New Roman"/>
          <w:sz w:val="28"/>
          <w:szCs w:val="28"/>
        </w:rPr>
        <w:t>в некоторых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отсутствует возможность потребителям услуг регулярно оставлять отзывы о качестве полученных услуг и получать консультации в интерактивном режиме;</w:t>
      </w:r>
    </w:p>
    <w:p w:rsidR="00C6715A" w:rsidRDefault="00BA522B" w:rsidP="0056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всех учреждениях отсутствует возможность потребителям услуг совершить  виртуальную экскурсию по учреждению. </w:t>
      </w:r>
    </w:p>
    <w:p w:rsidR="00565E66" w:rsidRPr="00052210" w:rsidRDefault="00C6715A" w:rsidP="00052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35">
        <w:rPr>
          <w:rFonts w:ascii="Times New Roman" w:hAnsi="Times New Roman" w:cs="Times New Roman"/>
          <w:b/>
          <w:sz w:val="28"/>
          <w:szCs w:val="28"/>
        </w:rPr>
        <w:t>3.4.</w:t>
      </w:r>
      <w:r w:rsidR="00C62135" w:rsidRPr="00C62135">
        <w:rPr>
          <w:rFonts w:ascii="Times New Roman" w:hAnsi="Times New Roman" w:cs="Times New Roman"/>
          <w:b/>
          <w:sz w:val="28"/>
          <w:szCs w:val="28"/>
        </w:rPr>
        <w:t xml:space="preserve"> Результаты независимой оценки качества оказания услуг учреждениями культуры  города  Волгодонска, рейтинг учреждений культуры</w:t>
      </w:r>
    </w:p>
    <w:p w:rsidR="00A822A4" w:rsidRDefault="00C62135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35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оказания услуг учреждениями культуры  города  Волгодонска, рейтинг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052210">
        <w:rPr>
          <w:rFonts w:ascii="Times New Roman" w:hAnsi="Times New Roman" w:cs="Times New Roman"/>
          <w:sz w:val="28"/>
          <w:szCs w:val="28"/>
        </w:rPr>
        <w:t>ставлены в таблице 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397A24" w:rsidRDefault="00397A24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135" w:rsidRDefault="00C6715A" w:rsidP="00C62135">
      <w:pPr>
        <w:pStyle w:val="a5"/>
        <w:jc w:val="center"/>
        <w:rPr>
          <w:b/>
        </w:rPr>
      </w:pPr>
      <w:r>
        <w:rPr>
          <w:b/>
        </w:rPr>
        <w:t>3.5</w:t>
      </w:r>
      <w:r w:rsidR="00A822A4" w:rsidRPr="00A822A4">
        <w:rPr>
          <w:b/>
        </w:rPr>
        <w:t xml:space="preserve"> </w:t>
      </w:r>
      <w:r w:rsidR="00C62135">
        <w:rPr>
          <w:b/>
        </w:rPr>
        <w:t>Результаты оценки</w:t>
      </w:r>
      <w:r w:rsidR="00C62135" w:rsidRPr="00071BD2">
        <w:rPr>
          <w:b/>
        </w:rPr>
        <w:t xml:space="preserve"> качества </w:t>
      </w:r>
      <w:r w:rsidR="00C62135">
        <w:rPr>
          <w:b/>
        </w:rPr>
        <w:t>оказания услуг учреждениями</w:t>
      </w:r>
      <w:r w:rsidR="00C62135" w:rsidRPr="00071BD2">
        <w:rPr>
          <w:b/>
        </w:rPr>
        <w:t xml:space="preserve"> дополнител</w:t>
      </w:r>
      <w:r w:rsidR="00C62135">
        <w:rPr>
          <w:b/>
        </w:rPr>
        <w:t xml:space="preserve">ьного образования </w:t>
      </w:r>
      <w:r w:rsidR="00C62135" w:rsidRPr="00071BD2">
        <w:rPr>
          <w:b/>
        </w:rPr>
        <w:t xml:space="preserve"> города Волгодонска</w:t>
      </w:r>
    </w:p>
    <w:p w:rsidR="002B6832" w:rsidRDefault="00A822A4" w:rsidP="0039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A4">
        <w:rPr>
          <w:rFonts w:ascii="Times New Roman" w:hAnsi="Times New Roman" w:cs="Times New Roman"/>
          <w:sz w:val="28"/>
          <w:szCs w:val="28"/>
        </w:rPr>
        <w:t>Результаты независимой оце</w:t>
      </w:r>
      <w:r w:rsidR="0025784D">
        <w:rPr>
          <w:rFonts w:ascii="Times New Roman" w:hAnsi="Times New Roman" w:cs="Times New Roman"/>
          <w:sz w:val="28"/>
          <w:szCs w:val="28"/>
        </w:rPr>
        <w:t>нки качества учреждений дополнительного образования</w:t>
      </w:r>
      <w:r w:rsidR="008C6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70205F">
        <w:rPr>
          <w:rFonts w:ascii="Times New Roman" w:hAnsi="Times New Roman" w:cs="Times New Roman"/>
          <w:sz w:val="28"/>
          <w:szCs w:val="28"/>
        </w:rPr>
        <w:t>таблице приложения</w:t>
      </w:r>
      <w:r w:rsidR="00052210">
        <w:rPr>
          <w:rFonts w:ascii="Times New Roman" w:hAnsi="Times New Roman" w:cs="Times New Roman"/>
          <w:sz w:val="28"/>
          <w:szCs w:val="28"/>
        </w:rPr>
        <w:t xml:space="preserve"> 5</w:t>
      </w:r>
      <w:r w:rsidR="00397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5A" w:rsidRPr="00A822A4" w:rsidRDefault="00C6715A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данных, полученных по итогам изучения мнения потребителей, применялась следующая порядковая шкала: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9% – 0 баллов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10 – 19,9% – 1 балл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20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29,9%  – 2 балла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30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39,9%  – 3 балла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40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49,9%  – 4 балла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50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59,9%  – 5баллов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60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69,9%  – 6баллов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70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79,9%  – 7баллов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80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89,9%  – 8баллов</w:t>
      </w:r>
    </w:p>
    <w:p w:rsidR="00397A24" w:rsidRDefault="00C6715A" w:rsidP="00397A2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90 – 99,9% 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9баллов</w:t>
      </w:r>
    </w:p>
    <w:p w:rsidR="003C5BB6" w:rsidRDefault="00C6715A" w:rsidP="00397A2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100% – 10 баллов</w:t>
      </w:r>
      <w:r w:rsidR="00397A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3DEB" w:rsidRDefault="00C6715A" w:rsidP="00C8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Максимальное итоговое значение (сумма средних </w:t>
      </w:r>
      <w:r w:rsidR="00C83DEB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баллов по каждому 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>критерию) – 40 баллов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3DEB" w:rsidRDefault="00E03FB3" w:rsidP="00C8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Итоговые значения</w:t>
      </w:r>
      <w:r w:rsidR="00C83DE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оценки образов</w:t>
      </w:r>
      <w:r w:rsidR="00C83DEB">
        <w:rPr>
          <w:rFonts w:ascii="Times New Roman" w:eastAsia="Times New Roman" w:hAnsi="Times New Roman" w:cs="Times New Roman"/>
          <w:bCs/>
          <w:sz w:val="28"/>
          <w:szCs w:val="28"/>
        </w:rPr>
        <w:t>ательной деятельности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рассматривались в трех </w:t>
      </w:r>
      <w:r w:rsidR="00C67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3DEB">
        <w:rPr>
          <w:rFonts w:ascii="Times New Roman" w:eastAsia="Times New Roman" w:hAnsi="Times New Roman" w:cs="Times New Roman"/>
          <w:bCs/>
          <w:sz w:val="28"/>
          <w:szCs w:val="28"/>
        </w:rPr>
        <w:t>уровнях:</w:t>
      </w:r>
    </w:p>
    <w:p w:rsidR="00E03FB3" w:rsidRPr="00C83DEB" w:rsidRDefault="00E03FB3" w:rsidP="00C83D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51303">
        <w:rPr>
          <w:rFonts w:ascii="Times New Roman" w:hAnsi="Times New Roman" w:cs="Times New Roman"/>
          <w:sz w:val="28"/>
          <w:szCs w:val="28"/>
        </w:rPr>
        <w:t>изк</w:t>
      </w:r>
      <w:r>
        <w:rPr>
          <w:rFonts w:ascii="Times New Roman" w:hAnsi="Times New Roman" w:cs="Times New Roman"/>
          <w:sz w:val="28"/>
          <w:szCs w:val="28"/>
        </w:rPr>
        <w:t xml:space="preserve">ий уровень – </w:t>
      </w:r>
      <w:r w:rsidRPr="00151303">
        <w:rPr>
          <w:rFonts w:ascii="Times New Roman" w:hAnsi="Times New Roman" w:cs="Times New Roman"/>
          <w:sz w:val="28"/>
          <w:szCs w:val="28"/>
        </w:rPr>
        <w:t>0 -</w:t>
      </w:r>
      <w:r>
        <w:rPr>
          <w:rFonts w:ascii="Times New Roman" w:hAnsi="Times New Roman" w:cs="Times New Roman"/>
          <w:sz w:val="28"/>
          <w:szCs w:val="28"/>
        </w:rPr>
        <w:t xml:space="preserve"> 50%;</w:t>
      </w:r>
    </w:p>
    <w:p w:rsidR="00E03FB3" w:rsidRPr="00151303" w:rsidRDefault="00E03FB3" w:rsidP="00C8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1303">
        <w:rPr>
          <w:rFonts w:ascii="Times New Roman" w:hAnsi="Times New Roman" w:cs="Times New Roman"/>
          <w:sz w:val="28"/>
          <w:szCs w:val="28"/>
        </w:rPr>
        <w:t xml:space="preserve">редний </w:t>
      </w:r>
      <w:r>
        <w:rPr>
          <w:rFonts w:ascii="Times New Roman" w:hAnsi="Times New Roman" w:cs="Times New Roman"/>
          <w:sz w:val="28"/>
          <w:szCs w:val="28"/>
        </w:rPr>
        <w:t>уровень – 50% – 80%;</w:t>
      </w:r>
    </w:p>
    <w:p w:rsidR="00E03FB3" w:rsidRPr="00C83DEB" w:rsidRDefault="00E03FB3" w:rsidP="00C8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1303">
        <w:rPr>
          <w:rFonts w:ascii="Times New Roman" w:hAnsi="Times New Roman" w:cs="Times New Roman"/>
          <w:sz w:val="28"/>
          <w:szCs w:val="28"/>
        </w:rPr>
        <w:t>ысокий ур</w:t>
      </w:r>
      <w:r>
        <w:rPr>
          <w:rFonts w:ascii="Times New Roman" w:hAnsi="Times New Roman" w:cs="Times New Roman"/>
          <w:sz w:val="28"/>
          <w:szCs w:val="28"/>
        </w:rPr>
        <w:t>овень – 80 - 100%.</w:t>
      </w:r>
      <w:r w:rsidRPr="00151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92C" w:rsidRDefault="004F092C" w:rsidP="004F0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Фактическое значение удовлетворенности получателей услуг в каждом учреждении, полученное по итогам  сбора данных, их обобщения и анализа,  позволяет сделать вывод, что в целом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учатели услуг удовлетворены   качеством  оказания услуг учреждениями  дополнительного образования.  </w:t>
      </w:r>
    </w:p>
    <w:p w:rsidR="004F092C" w:rsidRPr="00151303" w:rsidRDefault="004F092C" w:rsidP="004F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Большинство респондентов достаточно высоко оценили работу учреждений дополнительного образования  и качество оказания ими услуг.</w:t>
      </w:r>
    </w:p>
    <w:p w:rsidR="00C83DEB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 всех  учреждениях </w:t>
      </w:r>
      <w:r>
        <w:rPr>
          <w:rFonts w:ascii="Times New Roman" w:hAnsi="Times New Roman"/>
          <w:sz w:val="28"/>
          <w:szCs w:val="28"/>
        </w:rPr>
        <w:t xml:space="preserve"> уровень удовлетворенности</w:t>
      </w:r>
      <w:r w:rsidR="00C83DEB">
        <w:rPr>
          <w:rFonts w:ascii="Times New Roman" w:hAnsi="Times New Roman"/>
          <w:sz w:val="28"/>
          <w:szCs w:val="28"/>
        </w:rPr>
        <w:t xml:space="preserve"> качеством услуг</w:t>
      </w:r>
      <w:r>
        <w:rPr>
          <w:rFonts w:ascii="Times New Roman" w:hAnsi="Times New Roman"/>
          <w:sz w:val="28"/>
          <w:szCs w:val="28"/>
        </w:rPr>
        <w:t xml:space="preserve"> выше среднего. 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Наименьшее количество баллов – МБУ ДО ДШИ,  наибольшее количество баллов, а соответственно и самый высокий уровень удовлетворенности качеством оказания услуг, в МБУ ДО ДТШ и МБУ ДО ДМШ им. Д.Д. Шостаковича.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Респонденты отметили в качестве </w:t>
      </w:r>
      <w:r w:rsidRPr="00A517DB">
        <w:rPr>
          <w:rFonts w:ascii="Times New Roman" w:hAnsi="Times New Roman"/>
          <w:b/>
          <w:sz w:val="28"/>
          <w:szCs w:val="28"/>
        </w:rPr>
        <w:t>положительных факторов: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высокий профессионализм педагогических работников; 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доброжелательность, вежливость, компетентность персонала;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активную работу педагогов по развитию творческих способностей и интересов обучающихся;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 проводимых учреждениями мероприятий. 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Вместе с тем, некоторые респонденты отмечают следующие </w:t>
      </w:r>
      <w:r w:rsidRPr="00245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факторы, отрицательно влияющие на качество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оказания услуг учреждениями дополнительного образования: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необходимость проведения ремонта помещений МБУ ДО ДХШ, МБУ ДО ДШИ;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частичная замена мебели (столов и стульев для учащихся) во всех учреждениях дополнительного образования;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концертного зала в МБУ ДО ДМШ им. С.В. Рахманинова и МБУ ДО ДШИ;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отсутствие финансовых средств на участие обучающих в фестивалях, конкурсах различного уровня;</w:t>
      </w:r>
    </w:p>
    <w:p w:rsidR="00397A24" w:rsidRDefault="004F092C" w:rsidP="00397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необходимость приобретения новых музыкальных инструментов в связи с высоким процентом их изношенности. </w:t>
      </w:r>
    </w:p>
    <w:p w:rsidR="00397A24" w:rsidRDefault="00397A24" w:rsidP="00397A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C57" w:rsidRPr="00397A24" w:rsidRDefault="007D40B7" w:rsidP="00397A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7D40B7">
        <w:rPr>
          <w:rFonts w:ascii="Times New Roman" w:hAnsi="Times New Roman" w:cs="Times New Roman"/>
          <w:b/>
          <w:sz w:val="28"/>
          <w:szCs w:val="28"/>
        </w:rPr>
        <w:t>Независимая оценка качества образовательной деятельности учреждений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, рейтинг</w:t>
      </w:r>
    </w:p>
    <w:p w:rsidR="00397A24" w:rsidRDefault="00CA0C57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C57">
        <w:rPr>
          <w:rFonts w:ascii="Times New Roman" w:hAnsi="Times New Roman" w:cs="Times New Roman"/>
          <w:sz w:val="28"/>
          <w:szCs w:val="28"/>
        </w:rPr>
        <w:t>ценки качества образовательной деятельности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их рейтинг  представлены в</w:t>
      </w:r>
      <w:r w:rsidR="0070205F">
        <w:rPr>
          <w:rFonts w:ascii="Times New Roman" w:hAnsi="Times New Roman" w:cs="Times New Roman"/>
          <w:sz w:val="28"/>
          <w:szCs w:val="28"/>
        </w:rPr>
        <w:t xml:space="preserve"> таблице приложения</w:t>
      </w:r>
      <w:r w:rsidR="0005221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BA1076" w:rsidRDefault="00BA1076" w:rsidP="00BA107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8642" cy="9555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216_000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28" cy="955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076" w:rsidSect="003F2FE4">
      <w:footerReference w:type="default" r:id="rId19"/>
      <w:pgSz w:w="11906" w:h="16838" w:code="9"/>
      <w:pgMar w:top="851" w:right="1134" w:bottom="851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5A" w:rsidRDefault="00B3175A" w:rsidP="000F5948">
      <w:pPr>
        <w:spacing w:after="0" w:line="240" w:lineRule="auto"/>
      </w:pPr>
      <w:r>
        <w:separator/>
      </w:r>
    </w:p>
  </w:endnote>
  <w:endnote w:type="continuationSeparator" w:id="0">
    <w:p w:rsidR="00B3175A" w:rsidRDefault="00B3175A" w:rsidP="000F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166253"/>
      <w:docPartObj>
        <w:docPartGallery w:val="Page Numbers (Bottom of Page)"/>
        <w:docPartUnique/>
      </w:docPartObj>
    </w:sdtPr>
    <w:sdtEndPr/>
    <w:sdtContent>
      <w:p w:rsidR="000F5948" w:rsidRDefault="000F59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76">
          <w:rPr>
            <w:noProof/>
          </w:rPr>
          <w:t>11</w:t>
        </w:r>
        <w:r>
          <w:fldChar w:fldCharType="end"/>
        </w:r>
      </w:p>
    </w:sdtContent>
  </w:sdt>
  <w:p w:rsidR="000F5948" w:rsidRDefault="000F59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5A" w:rsidRDefault="00B3175A" w:rsidP="000F5948">
      <w:pPr>
        <w:spacing w:after="0" w:line="240" w:lineRule="auto"/>
      </w:pPr>
      <w:r>
        <w:separator/>
      </w:r>
    </w:p>
  </w:footnote>
  <w:footnote w:type="continuationSeparator" w:id="0">
    <w:p w:rsidR="00B3175A" w:rsidRDefault="00B3175A" w:rsidP="000F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7A"/>
    <w:rsid w:val="00001FC0"/>
    <w:rsid w:val="00010AE2"/>
    <w:rsid w:val="00022761"/>
    <w:rsid w:val="00024B1B"/>
    <w:rsid w:val="00030A35"/>
    <w:rsid w:val="000331B1"/>
    <w:rsid w:val="000331BB"/>
    <w:rsid w:val="0003458B"/>
    <w:rsid w:val="00042133"/>
    <w:rsid w:val="00052210"/>
    <w:rsid w:val="000543FC"/>
    <w:rsid w:val="00057986"/>
    <w:rsid w:val="0006090D"/>
    <w:rsid w:val="000615F0"/>
    <w:rsid w:val="00063868"/>
    <w:rsid w:val="0006398F"/>
    <w:rsid w:val="000740DE"/>
    <w:rsid w:val="00074CAB"/>
    <w:rsid w:val="0007543C"/>
    <w:rsid w:val="00092ABE"/>
    <w:rsid w:val="000B2EDC"/>
    <w:rsid w:val="000B3D37"/>
    <w:rsid w:val="000B49BC"/>
    <w:rsid w:val="000C53D5"/>
    <w:rsid w:val="000D029D"/>
    <w:rsid w:val="000D3328"/>
    <w:rsid w:val="000F03AE"/>
    <w:rsid w:val="000F5948"/>
    <w:rsid w:val="00104565"/>
    <w:rsid w:val="00104B46"/>
    <w:rsid w:val="00114B26"/>
    <w:rsid w:val="00116E1B"/>
    <w:rsid w:val="00117B43"/>
    <w:rsid w:val="00126763"/>
    <w:rsid w:val="0013071B"/>
    <w:rsid w:val="00142AE1"/>
    <w:rsid w:val="0014375C"/>
    <w:rsid w:val="00144ED7"/>
    <w:rsid w:val="00151303"/>
    <w:rsid w:val="00166F06"/>
    <w:rsid w:val="001864E5"/>
    <w:rsid w:val="001917F4"/>
    <w:rsid w:val="001A1EAE"/>
    <w:rsid w:val="001A2B13"/>
    <w:rsid w:val="001A7AC2"/>
    <w:rsid w:val="001C2D4F"/>
    <w:rsid w:val="001C719D"/>
    <w:rsid w:val="001D4989"/>
    <w:rsid w:val="001D613C"/>
    <w:rsid w:val="001E2D48"/>
    <w:rsid w:val="001E7DA2"/>
    <w:rsid w:val="001F080B"/>
    <w:rsid w:val="001F0CDD"/>
    <w:rsid w:val="00204D67"/>
    <w:rsid w:val="00220E00"/>
    <w:rsid w:val="00220E38"/>
    <w:rsid w:val="00224F5C"/>
    <w:rsid w:val="00225313"/>
    <w:rsid w:val="002262F5"/>
    <w:rsid w:val="002316A4"/>
    <w:rsid w:val="00232260"/>
    <w:rsid w:val="00242598"/>
    <w:rsid w:val="00244EAC"/>
    <w:rsid w:val="00245683"/>
    <w:rsid w:val="00254834"/>
    <w:rsid w:val="0025784D"/>
    <w:rsid w:val="00263CA3"/>
    <w:rsid w:val="00267A82"/>
    <w:rsid w:val="00271DB0"/>
    <w:rsid w:val="002755A6"/>
    <w:rsid w:val="002832CA"/>
    <w:rsid w:val="00285B7A"/>
    <w:rsid w:val="00295E1E"/>
    <w:rsid w:val="002A3719"/>
    <w:rsid w:val="002B6832"/>
    <w:rsid w:val="002C673B"/>
    <w:rsid w:val="002D611B"/>
    <w:rsid w:val="002E1B14"/>
    <w:rsid w:val="002E36C4"/>
    <w:rsid w:val="002F0B21"/>
    <w:rsid w:val="0031478C"/>
    <w:rsid w:val="00326E4D"/>
    <w:rsid w:val="00340E8A"/>
    <w:rsid w:val="00343758"/>
    <w:rsid w:val="003440FE"/>
    <w:rsid w:val="00346EAD"/>
    <w:rsid w:val="0034721F"/>
    <w:rsid w:val="003642C4"/>
    <w:rsid w:val="00365C54"/>
    <w:rsid w:val="0037277C"/>
    <w:rsid w:val="00397A24"/>
    <w:rsid w:val="003A1BE8"/>
    <w:rsid w:val="003A7931"/>
    <w:rsid w:val="003B058D"/>
    <w:rsid w:val="003B745A"/>
    <w:rsid w:val="003C4984"/>
    <w:rsid w:val="003C5BB6"/>
    <w:rsid w:val="003D00C8"/>
    <w:rsid w:val="003D5D45"/>
    <w:rsid w:val="003D6C27"/>
    <w:rsid w:val="003E09D1"/>
    <w:rsid w:val="003E5220"/>
    <w:rsid w:val="003E5E59"/>
    <w:rsid w:val="003F2FE4"/>
    <w:rsid w:val="003F3564"/>
    <w:rsid w:val="004012AF"/>
    <w:rsid w:val="00404194"/>
    <w:rsid w:val="00413971"/>
    <w:rsid w:val="00420DD6"/>
    <w:rsid w:val="004245E2"/>
    <w:rsid w:val="00425EBD"/>
    <w:rsid w:val="00427F37"/>
    <w:rsid w:val="00436F12"/>
    <w:rsid w:val="00452FA6"/>
    <w:rsid w:val="0045676D"/>
    <w:rsid w:val="00470286"/>
    <w:rsid w:val="00475D44"/>
    <w:rsid w:val="00485CBB"/>
    <w:rsid w:val="004868AC"/>
    <w:rsid w:val="00494C8B"/>
    <w:rsid w:val="004A27E9"/>
    <w:rsid w:val="004B0942"/>
    <w:rsid w:val="004B14C6"/>
    <w:rsid w:val="004B2DFC"/>
    <w:rsid w:val="004C3012"/>
    <w:rsid w:val="004D59A4"/>
    <w:rsid w:val="004E27A2"/>
    <w:rsid w:val="004F092C"/>
    <w:rsid w:val="004F4632"/>
    <w:rsid w:val="004F5C99"/>
    <w:rsid w:val="00507E7D"/>
    <w:rsid w:val="00511337"/>
    <w:rsid w:val="00515102"/>
    <w:rsid w:val="00531198"/>
    <w:rsid w:val="00565E66"/>
    <w:rsid w:val="00566A56"/>
    <w:rsid w:val="00573EAF"/>
    <w:rsid w:val="00594678"/>
    <w:rsid w:val="0059795A"/>
    <w:rsid w:val="00597B7C"/>
    <w:rsid w:val="005B055A"/>
    <w:rsid w:val="005B52A5"/>
    <w:rsid w:val="005B6B27"/>
    <w:rsid w:val="005D24C3"/>
    <w:rsid w:val="005E3FA1"/>
    <w:rsid w:val="005F4028"/>
    <w:rsid w:val="006023C3"/>
    <w:rsid w:val="00604FA0"/>
    <w:rsid w:val="006069D7"/>
    <w:rsid w:val="00627CE7"/>
    <w:rsid w:val="00633887"/>
    <w:rsid w:val="00634E10"/>
    <w:rsid w:val="00635C17"/>
    <w:rsid w:val="00663D6B"/>
    <w:rsid w:val="006811E2"/>
    <w:rsid w:val="00685003"/>
    <w:rsid w:val="00690D68"/>
    <w:rsid w:val="006B7CC2"/>
    <w:rsid w:val="006C2EE3"/>
    <w:rsid w:val="006C51E8"/>
    <w:rsid w:val="006D76FF"/>
    <w:rsid w:val="006E33AF"/>
    <w:rsid w:val="006E63C5"/>
    <w:rsid w:val="006F0007"/>
    <w:rsid w:val="0070205F"/>
    <w:rsid w:val="00706493"/>
    <w:rsid w:val="00706CCD"/>
    <w:rsid w:val="007109CA"/>
    <w:rsid w:val="00711724"/>
    <w:rsid w:val="007212D8"/>
    <w:rsid w:val="00723DE5"/>
    <w:rsid w:val="00730C4A"/>
    <w:rsid w:val="00736C0A"/>
    <w:rsid w:val="00745FB1"/>
    <w:rsid w:val="007507F9"/>
    <w:rsid w:val="00751BCF"/>
    <w:rsid w:val="0075484D"/>
    <w:rsid w:val="00756F1D"/>
    <w:rsid w:val="00757F2F"/>
    <w:rsid w:val="0076000D"/>
    <w:rsid w:val="00775234"/>
    <w:rsid w:val="0079583B"/>
    <w:rsid w:val="007A5026"/>
    <w:rsid w:val="007A78A5"/>
    <w:rsid w:val="007C4E58"/>
    <w:rsid w:val="007C5D7D"/>
    <w:rsid w:val="007D0FB6"/>
    <w:rsid w:val="007D3A7A"/>
    <w:rsid w:val="007D40B7"/>
    <w:rsid w:val="007E760C"/>
    <w:rsid w:val="008120C1"/>
    <w:rsid w:val="00820359"/>
    <w:rsid w:val="00830F62"/>
    <w:rsid w:val="00832A83"/>
    <w:rsid w:val="0083656B"/>
    <w:rsid w:val="0084161B"/>
    <w:rsid w:val="00841D51"/>
    <w:rsid w:val="00846323"/>
    <w:rsid w:val="00856FBE"/>
    <w:rsid w:val="00873D6B"/>
    <w:rsid w:val="0088224B"/>
    <w:rsid w:val="00885C77"/>
    <w:rsid w:val="008C1B97"/>
    <w:rsid w:val="008C3A25"/>
    <w:rsid w:val="008C6DE0"/>
    <w:rsid w:val="008D1125"/>
    <w:rsid w:val="008D204B"/>
    <w:rsid w:val="008D5144"/>
    <w:rsid w:val="008D5487"/>
    <w:rsid w:val="008E55EC"/>
    <w:rsid w:val="008F1BB4"/>
    <w:rsid w:val="008F1F7A"/>
    <w:rsid w:val="00904447"/>
    <w:rsid w:val="00904A90"/>
    <w:rsid w:val="00911D1F"/>
    <w:rsid w:val="009145A2"/>
    <w:rsid w:val="00927EA2"/>
    <w:rsid w:val="00933189"/>
    <w:rsid w:val="00936D78"/>
    <w:rsid w:val="00945B09"/>
    <w:rsid w:val="00947E43"/>
    <w:rsid w:val="00951AF4"/>
    <w:rsid w:val="00952FB6"/>
    <w:rsid w:val="009556E2"/>
    <w:rsid w:val="00963F64"/>
    <w:rsid w:val="00964658"/>
    <w:rsid w:val="00972690"/>
    <w:rsid w:val="00972BF8"/>
    <w:rsid w:val="009857DC"/>
    <w:rsid w:val="00991A0D"/>
    <w:rsid w:val="009958FA"/>
    <w:rsid w:val="009A134C"/>
    <w:rsid w:val="009A6B40"/>
    <w:rsid w:val="009B42FD"/>
    <w:rsid w:val="009C5043"/>
    <w:rsid w:val="009D1B06"/>
    <w:rsid w:val="009D2295"/>
    <w:rsid w:val="009E0ECE"/>
    <w:rsid w:val="009E24BF"/>
    <w:rsid w:val="009E262C"/>
    <w:rsid w:val="009F1776"/>
    <w:rsid w:val="00A06A78"/>
    <w:rsid w:val="00A143A3"/>
    <w:rsid w:val="00A17E4E"/>
    <w:rsid w:val="00A22094"/>
    <w:rsid w:val="00A24FD6"/>
    <w:rsid w:val="00A3062E"/>
    <w:rsid w:val="00A3118D"/>
    <w:rsid w:val="00A36453"/>
    <w:rsid w:val="00A36DF7"/>
    <w:rsid w:val="00A43E43"/>
    <w:rsid w:val="00A517DB"/>
    <w:rsid w:val="00A51D9A"/>
    <w:rsid w:val="00A654DF"/>
    <w:rsid w:val="00A753ED"/>
    <w:rsid w:val="00A7683C"/>
    <w:rsid w:val="00A80FB8"/>
    <w:rsid w:val="00A822A4"/>
    <w:rsid w:val="00AA7816"/>
    <w:rsid w:val="00AC61FA"/>
    <w:rsid w:val="00AE471A"/>
    <w:rsid w:val="00AE6C05"/>
    <w:rsid w:val="00AF56B1"/>
    <w:rsid w:val="00B002A9"/>
    <w:rsid w:val="00B113C1"/>
    <w:rsid w:val="00B1317C"/>
    <w:rsid w:val="00B3037D"/>
    <w:rsid w:val="00B3175A"/>
    <w:rsid w:val="00B33E5A"/>
    <w:rsid w:val="00B4277D"/>
    <w:rsid w:val="00B4692A"/>
    <w:rsid w:val="00B62539"/>
    <w:rsid w:val="00B75460"/>
    <w:rsid w:val="00B8494A"/>
    <w:rsid w:val="00B91BAD"/>
    <w:rsid w:val="00B93824"/>
    <w:rsid w:val="00B95A81"/>
    <w:rsid w:val="00BA1076"/>
    <w:rsid w:val="00BA2C22"/>
    <w:rsid w:val="00BA522B"/>
    <w:rsid w:val="00BA53EA"/>
    <w:rsid w:val="00BB3109"/>
    <w:rsid w:val="00BC53FB"/>
    <w:rsid w:val="00BD3529"/>
    <w:rsid w:val="00BD7AC7"/>
    <w:rsid w:val="00BE2E39"/>
    <w:rsid w:val="00BE6929"/>
    <w:rsid w:val="00BF2384"/>
    <w:rsid w:val="00BF4956"/>
    <w:rsid w:val="00BF66EE"/>
    <w:rsid w:val="00BF7314"/>
    <w:rsid w:val="00C16514"/>
    <w:rsid w:val="00C2065F"/>
    <w:rsid w:val="00C41218"/>
    <w:rsid w:val="00C412C4"/>
    <w:rsid w:val="00C415BE"/>
    <w:rsid w:val="00C43724"/>
    <w:rsid w:val="00C62135"/>
    <w:rsid w:val="00C6715A"/>
    <w:rsid w:val="00C8352B"/>
    <w:rsid w:val="00C83DEB"/>
    <w:rsid w:val="00C86A4B"/>
    <w:rsid w:val="00C93B26"/>
    <w:rsid w:val="00CA0C57"/>
    <w:rsid w:val="00CB4A4D"/>
    <w:rsid w:val="00CD02BF"/>
    <w:rsid w:val="00CD0D3D"/>
    <w:rsid w:val="00CD1E00"/>
    <w:rsid w:val="00CD2F76"/>
    <w:rsid w:val="00CD6694"/>
    <w:rsid w:val="00CE42F2"/>
    <w:rsid w:val="00D10B5E"/>
    <w:rsid w:val="00D15FBD"/>
    <w:rsid w:val="00D208C1"/>
    <w:rsid w:val="00D219E5"/>
    <w:rsid w:val="00D2643D"/>
    <w:rsid w:val="00D26CD6"/>
    <w:rsid w:val="00D709B4"/>
    <w:rsid w:val="00D731EE"/>
    <w:rsid w:val="00D76D6E"/>
    <w:rsid w:val="00D86DC3"/>
    <w:rsid w:val="00D9752C"/>
    <w:rsid w:val="00DA0E2E"/>
    <w:rsid w:val="00DB4F96"/>
    <w:rsid w:val="00DD0B2E"/>
    <w:rsid w:val="00DE0A0A"/>
    <w:rsid w:val="00DE237F"/>
    <w:rsid w:val="00DE3774"/>
    <w:rsid w:val="00E010E6"/>
    <w:rsid w:val="00E03FB3"/>
    <w:rsid w:val="00E14F05"/>
    <w:rsid w:val="00E161E4"/>
    <w:rsid w:val="00E207DB"/>
    <w:rsid w:val="00E3560B"/>
    <w:rsid w:val="00E47B60"/>
    <w:rsid w:val="00E6193E"/>
    <w:rsid w:val="00E62EB4"/>
    <w:rsid w:val="00E6505C"/>
    <w:rsid w:val="00E65905"/>
    <w:rsid w:val="00E72548"/>
    <w:rsid w:val="00E74C05"/>
    <w:rsid w:val="00E755C0"/>
    <w:rsid w:val="00E77F73"/>
    <w:rsid w:val="00E90BA6"/>
    <w:rsid w:val="00E91C75"/>
    <w:rsid w:val="00E938CB"/>
    <w:rsid w:val="00EA4D6D"/>
    <w:rsid w:val="00EB04F4"/>
    <w:rsid w:val="00EB1F97"/>
    <w:rsid w:val="00EB7983"/>
    <w:rsid w:val="00ED4B18"/>
    <w:rsid w:val="00EE13C1"/>
    <w:rsid w:val="00EE67C2"/>
    <w:rsid w:val="00EE72B4"/>
    <w:rsid w:val="00F11905"/>
    <w:rsid w:val="00F256D0"/>
    <w:rsid w:val="00F34F94"/>
    <w:rsid w:val="00F42DB6"/>
    <w:rsid w:val="00F61662"/>
    <w:rsid w:val="00F62F5C"/>
    <w:rsid w:val="00F86CB3"/>
    <w:rsid w:val="00F928D5"/>
    <w:rsid w:val="00F96C10"/>
    <w:rsid w:val="00FE3CC6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A3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757F2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57F2F"/>
    <w:rPr>
      <w:color w:val="0563C1"/>
      <w:u w:val="single"/>
    </w:rPr>
  </w:style>
  <w:style w:type="paragraph" w:styleId="a5">
    <w:name w:val="No Spacing"/>
    <w:qFormat/>
    <w:rsid w:val="00142A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8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948"/>
  </w:style>
  <w:style w:type="paragraph" w:styleId="ab">
    <w:name w:val="footer"/>
    <w:basedOn w:val="a"/>
    <w:link w:val="ac"/>
    <w:uiPriority w:val="99"/>
    <w:unhideWhenUsed/>
    <w:rsid w:val="000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5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A3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757F2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57F2F"/>
    <w:rPr>
      <w:color w:val="0563C1"/>
      <w:u w:val="single"/>
    </w:rPr>
  </w:style>
  <w:style w:type="paragraph" w:styleId="a5">
    <w:name w:val="No Spacing"/>
    <w:qFormat/>
    <w:rsid w:val="00142A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8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948"/>
  </w:style>
  <w:style w:type="paragraph" w:styleId="ab">
    <w:name w:val="footer"/>
    <w:basedOn w:val="a"/>
    <w:link w:val="ac"/>
    <w:uiPriority w:val="99"/>
    <w:unhideWhenUsed/>
    <w:rsid w:val="000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bu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www.bus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8914299775028121"/>
                  <c:y val="5.408653186644348E-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204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29,0 %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204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28,0 %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204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32,0%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sz="204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11,0 %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165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28</c:v>
                </c:pt>
                <c:pt idx="2">
                  <c:v>32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165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 w="2165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6807168"/>
        <c:axId val="88613632"/>
        <c:axId val="0"/>
      </c:bar3DChart>
      <c:catAx>
        <c:axId val="7680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8613632"/>
        <c:crosses val="autoZero"/>
        <c:auto val="1"/>
        <c:lblAlgn val="ctr"/>
        <c:lblOffset val="100"/>
        <c:noMultiLvlLbl val="0"/>
      </c:catAx>
      <c:valAx>
        <c:axId val="88613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6807168"/>
        <c:crosses val="autoZero"/>
        <c:crossBetween val="between"/>
      </c:valAx>
      <c:spPr>
        <a:noFill/>
        <a:ln w="2165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1F66-ABB9-4803-8447-FBC8A278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Soloha</cp:lastModifiedBy>
  <cp:revision>2</cp:revision>
  <cp:lastPrinted>2016-12-16T07:50:00Z</cp:lastPrinted>
  <dcterms:created xsi:type="dcterms:W3CDTF">2016-12-16T13:21:00Z</dcterms:created>
  <dcterms:modified xsi:type="dcterms:W3CDTF">2016-12-16T13:21:00Z</dcterms:modified>
</cp:coreProperties>
</file>